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A2E" w:rsidRDefault="00AE6A2E" w:rsidP="00AE6A2E">
      <w:pPr>
        <w:rPr>
          <w:noProof/>
        </w:rPr>
      </w:pPr>
      <w:r>
        <w:rPr>
          <w:noProof/>
        </w:rPr>
        <w:drawing>
          <wp:inline distT="0" distB="0" distL="0" distR="0">
            <wp:extent cx="1818005" cy="850900"/>
            <wp:effectExtent l="0" t="0" r="0" b="6350"/>
            <wp:docPr id="4" name="Рисунок 4" descr="Screensho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Screenshot_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05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A2E" w:rsidRDefault="00AE6A2E" w:rsidP="00AE6A2E">
      <w:pPr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</w:rPr>
        <w:t>Изготовитель: ООО «</w:t>
      </w:r>
      <w:proofErr w:type="spellStart"/>
      <w:r>
        <w:rPr>
          <w:b/>
          <w:color w:val="000000"/>
          <w:sz w:val="28"/>
          <w:szCs w:val="28"/>
        </w:rPr>
        <w:t>ПерсоналЭнергоСтрой</w:t>
      </w:r>
      <w:proofErr w:type="spellEnd"/>
      <w:r>
        <w:rPr>
          <w:b/>
          <w:color w:val="000000"/>
          <w:sz w:val="28"/>
          <w:szCs w:val="28"/>
        </w:rPr>
        <w:t>»</w:t>
      </w:r>
    </w:p>
    <w:p w:rsidR="00AE6A2E" w:rsidRDefault="00AE6A2E" w:rsidP="00AE6A2E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394077, г. Воронеж, ул. 60 Армии д.27, кв.147</w:t>
      </w:r>
    </w:p>
    <w:p w:rsidR="00AE6A2E" w:rsidRDefault="00AE6A2E" w:rsidP="00AE6A2E">
      <w:pPr>
        <w:pBdr>
          <w:bottom w:val="single" w:sz="4" w:space="0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ИНН 3662250784, КПП 366201001, ОГРН 1173668036024</w:t>
      </w:r>
    </w:p>
    <w:p w:rsidR="00AE6A2E" w:rsidRDefault="00AE6A2E" w:rsidP="00AE6A2E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Тел.: +7 (473) 229-98-92, +7 (925) 495-91-04, </w:t>
      </w:r>
    </w:p>
    <w:p w:rsidR="00AE6A2E" w:rsidRDefault="00AE6A2E" w:rsidP="00AE6A2E">
      <w:pPr>
        <w:rPr>
          <w:b/>
          <w:color w:val="000000"/>
          <w:sz w:val="28"/>
          <w:szCs w:val="28"/>
        </w:rPr>
      </w:pPr>
      <w:hyperlink r:id="rId7" w:history="1">
        <w:r>
          <w:rPr>
            <w:rStyle w:val="a5"/>
            <w:b/>
            <w:sz w:val="28"/>
            <w:szCs w:val="28"/>
            <w:lang w:val="en-US"/>
          </w:rPr>
          <w:t>http</w:t>
        </w:r>
        <w:r>
          <w:rPr>
            <w:rStyle w:val="a5"/>
            <w:b/>
            <w:sz w:val="28"/>
            <w:szCs w:val="28"/>
          </w:rPr>
          <w:t>://</w:t>
        </w:r>
        <w:r>
          <w:rPr>
            <w:rStyle w:val="a5"/>
            <w:b/>
            <w:sz w:val="28"/>
            <w:szCs w:val="28"/>
            <w:lang w:val="en-US"/>
          </w:rPr>
          <w:t>www</w:t>
        </w:r>
        <w:r>
          <w:rPr>
            <w:rStyle w:val="a5"/>
            <w:b/>
            <w:sz w:val="28"/>
            <w:szCs w:val="28"/>
          </w:rPr>
          <w:t>.</w:t>
        </w:r>
        <w:r>
          <w:rPr>
            <w:rStyle w:val="a5"/>
            <w:b/>
            <w:sz w:val="28"/>
            <w:szCs w:val="28"/>
            <w:lang w:val="en-US"/>
          </w:rPr>
          <w:t>pengstroy</w:t>
        </w:r>
        <w:r>
          <w:rPr>
            <w:rStyle w:val="a5"/>
            <w:b/>
            <w:sz w:val="28"/>
            <w:szCs w:val="28"/>
          </w:rPr>
          <w:t>.</w:t>
        </w:r>
        <w:r>
          <w:rPr>
            <w:rStyle w:val="a5"/>
            <w:b/>
            <w:sz w:val="28"/>
            <w:szCs w:val="28"/>
            <w:lang w:val="en-US"/>
          </w:rPr>
          <w:t>ru</w:t>
        </w:r>
      </w:hyperlink>
      <w:r>
        <w:rPr>
          <w:b/>
          <w:color w:val="000000"/>
          <w:sz w:val="28"/>
          <w:szCs w:val="28"/>
        </w:rPr>
        <w:t xml:space="preserve">; </w:t>
      </w:r>
      <w:r>
        <w:rPr>
          <w:rStyle w:val="a5"/>
          <w:b/>
          <w:sz w:val="28"/>
          <w:szCs w:val="28"/>
          <w:lang w:val="en-US"/>
        </w:rPr>
        <w:t>e</w:t>
      </w:r>
      <w:r>
        <w:rPr>
          <w:rStyle w:val="a5"/>
          <w:b/>
          <w:sz w:val="28"/>
          <w:szCs w:val="28"/>
        </w:rPr>
        <w:t>-</w:t>
      </w:r>
      <w:r>
        <w:rPr>
          <w:rStyle w:val="a5"/>
          <w:b/>
          <w:sz w:val="28"/>
          <w:szCs w:val="28"/>
          <w:lang w:val="en-US"/>
        </w:rPr>
        <w:t>mail</w:t>
      </w:r>
      <w:r>
        <w:rPr>
          <w:rStyle w:val="a5"/>
          <w:b/>
          <w:sz w:val="28"/>
          <w:szCs w:val="28"/>
        </w:rPr>
        <w:t xml:space="preserve">: </w:t>
      </w:r>
      <w:hyperlink r:id="rId8" w:history="1">
        <w:r>
          <w:rPr>
            <w:rStyle w:val="a5"/>
            <w:b/>
            <w:sz w:val="28"/>
            <w:szCs w:val="28"/>
            <w:lang w:val="en-US"/>
          </w:rPr>
          <w:t>pengstroy</w:t>
        </w:r>
        <w:r>
          <w:rPr>
            <w:rStyle w:val="a5"/>
            <w:b/>
            <w:sz w:val="28"/>
            <w:szCs w:val="28"/>
          </w:rPr>
          <w:t>@</w:t>
        </w:r>
        <w:r>
          <w:rPr>
            <w:rStyle w:val="a5"/>
            <w:b/>
            <w:sz w:val="28"/>
            <w:szCs w:val="28"/>
            <w:lang w:val="en-US"/>
          </w:rPr>
          <w:t>mail</w:t>
        </w:r>
        <w:r>
          <w:rPr>
            <w:rStyle w:val="a5"/>
            <w:b/>
            <w:sz w:val="28"/>
            <w:szCs w:val="28"/>
          </w:rPr>
          <w:t>.</w:t>
        </w:r>
        <w:r>
          <w:rPr>
            <w:rStyle w:val="a5"/>
            <w:b/>
            <w:sz w:val="28"/>
            <w:szCs w:val="28"/>
            <w:lang w:val="en-US"/>
          </w:rPr>
          <w:t>ru</w:t>
        </w:r>
      </w:hyperlink>
    </w:p>
    <w:p w:rsidR="00AE6A2E" w:rsidRDefault="00AE6A2E" w:rsidP="00F90552">
      <w:pPr>
        <w:jc w:val="center"/>
        <w:rPr>
          <w:b/>
          <w:sz w:val="28"/>
          <w:szCs w:val="28"/>
        </w:rPr>
      </w:pPr>
    </w:p>
    <w:p w:rsidR="00AE6A2E" w:rsidRDefault="00AE6A2E" w:rsidP="00F90552">
      <w:pPr>
        <w:jc w:val="center"/>
        <w:rPr>
          <w:b/>
          <w:sz w:val="28"/>
          <w:szCs w:val="28"/>
        </w:rPr>
      </w:pPr>
    </w:p>
    <w:p w:rsidR="00F90552" w:rsidRPr="00AE6A2E" w:rsidRDefault="00F90552" w:rsidP="00F90552">
      <w:pPr>
        <w:jc w:val="center"/>
        <w:rPr>
          <w:b/>
          <w:sz w:val="32"/>
          <w:szCs w:val="28"/>
        </w:rPr>
      </w:pPr>
      <w:r w:rsidRPr="00AE6A2E">
        <w:rPr>
          <w:b/>
          <w:sz w:val="32"/>
          <w:szCs w:val="28"/>
        </w:rPr>
        <w:t>Опросный лист для заказа Пункта Секционирования Столбового</w:t>
      </w:r>
    </w:p>
    <w:p w:rsidR="00F90552" w:rsidRPr="00AE6A2E" w:rsidRDefault="00F90552" w:rsidP="00F90552">
      <w:pPr>
        <w:jc w:val="center"/>
        <w:rPr>
          <w:b/>
          <w:sz w:val="32"/>
          <w:szCs w:val="28"/>
        </w:rPr>
      </w:pPr>
      <w:r w:rsidRPr="00AE6A2E">
        <w:rPr>
          <w:b/>
          <w:sz w:val="32"/>
          <w:szCs w:val="28"/>
        </w:rPr>
        <w:t>ПСС-6(10) (ПУС-6(10))</w:t>
      </w:r>
      <w:bookmarkStart w:id="0" w:name="_GoBack"/>
      <w:bookmarkEnd w:id="0"/>
    </w:p>
    <w:p w:rsidR="00F90552" w:rsidRPr="00AE6A2E" w:rsidRDefault="00F90552" w:rsidP="00F90552">
      <w:pPr>
        <w:jc w:val="center"/>
        <w:rPr>
          <w:noProof/>
        </w:rPr>
      </w:pPr>
    </w:p>
    <w:p w:rsidR="00F90552" w:rsidRPr="00AE6A2E" w:rsidRDefault="00F90552" w:rsidP="00F90552">
      <w:pPr>
        <w:pStyle w:val="a4"/>
        <w:numPr>
          <w:ilvl w:val="0"/>
          <w:numId w:val="1"/>
        </w:numPr>
        <w:tabs>
          <w:tab w:val="left" w:pos="426"/>
        </w:tabs>
        <w:spacing w:after="120"/>
        <w:ind w:left="0" w:hanging="11"/>
        <w:contextualSpacing w:val="0"/>
        <w:rPr>
          <w:b/>
          <w:color w:val="auto"/>
        </w:rPr>
      </w:pPr>
      <w:r w:rsidRPr="00AE6A2E">
        <w:rPr>
          <w:b/>
          <w:color w:val="auto"/>
        </w:rPr>
        <w:t>Номинальное напряжение сети:</w:t>
      </w:r>
    </w:p>
    <w:tbl>
      <w:tblPr>
        <w:tblStyle w:val="a3"/>
        <w:tblW w:w="10206" w:type="dxa"/>
        <w:tblLook w:val="04A0" w:firstRow="1" w:lastRow="0" w:firstColumn="1" w:lastColumn="0" w:noHBand="0" w:noVBand="1"/>
      </w:tblPr>
      <w:tblGrid>
        <w:gridCol w:w="396"/>
        <w:gridCol w:w="1000"/>
        <w:gridCol w:w="395"/>
        <w:gridCol w:w="989"/>
        <w:gridCol w:w="396"/>
        <w:gridCol w:w="989"/>
        <w:gridCol w:w="396"/>
        <w:gridCol w:w="990"/>
        <w:gridCol w:w="396"/>
        <w:gridCol w:w="991"/>
        <w:gridCol w:w="396"/>
        <w:gridCol w:w="991"/>
        <w:gridCol w:w="566"/>
        <w:gridCol w:w="1315"/>
      </w:tblGrid>
      <w:tr w:rsidR="00F90552" w:rsidRPr="00AE6A2E" w:rsidTr="00483E6D">
        <w:trPr>
          <w:trHeight w:val="397"/>
        </w:trPr>
        <w:tc>
          <w:tcPr>
            <w:tcW w:w="396" w:type="dxa"/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jc w:val="center"/>
              <w:rPr>
                <w:color w:val="auto"/>
              </w:rPr>
            </w:pPr>
            <w:r w:rsidRPr="00AE6A2E">
              <w:rPr>
                <w:color w:val="auto"/>
              </w:rPr>
              <w:t xml:space="preserve">- 6 </w:t>
            </w:r>
            <w:proofErr w:type="spellStart"/>
            <w:r w:rsidRPr="00AE6A2E">
              <w:rPr>
                <w:color w:val="auto"/>
              </w:rPr>
              <w:t>кВ</w:t>
            </w:r>
            <w:proofErr w:type="spellEnd"/>
          </w:p>
        </w:tc>
        <w:tc>
          <w:tcPr>
            <w:tcW w:w="395" w:type="dxa"/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989" w:type="dxa"/>
            <w:tcBorders>
              <w:top w:val="nil"/>
              <w:bottom w:val="nil"/>
            </w:tcBorders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jc w:val="center"/>
              <w:rPr>
                <w:color w:val="auto"/>
              </w:rPr>
            </w:pPr>
            <w:r w:rsidRPr="00AE6A2E">
              <w:rPr>
                <w:color w:val="auto"/>
              </w:rPr>
              <w:t xml:space="preserve">- 10 </w:t>
            </w:r>
            <w:proofErr w:type="spellStart"/>
            <w:r w:rsidRPr="00AE6A2E">
              <w:rPr>
                <w:color w:val="auto"/>
              </w:rPr>
              <w:t>кВ</w:t>
            </w:r>
            <w:proofErr w:type="spellEnd"/>
          </w:p>
        </w:tc>
        <w:tc>
          <w:tcPr>
            <w:tcW w:w="396" w:type="dxa"/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989" w:type="dxa"/>
            <w:tcBorders>
              <w:top w:val="nil"/>
              <w:bottom w:val="nil"/>
            </w:tcBorders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jc w:val="center"/>
              <w:rPr>
                <w:color w:val="auto"/>
              </w:rPr>
            </w:pPr>
            <w:r w:rsidRPr="00AE6A2E">
              <w:rPr>
                <w:color w:val="auto"/>
              </w:rPr>
              <w:t xml:space="preserve">- 15 </w:t>
            </w:r>
            <w:proofErr w:type="spellStart"/>
            <w:r w:rsidRPr="00AE6A2E">
              <w:rPr>
                <w:color w:val="auto"/>
              </w:rPr>
              <w:t>кВ</w:t>
            </w:r>
            <w:proofErr w:type="spellEnd"/>
          </w:p>
        </w:tc>
        <w:tc>
          <w:tcPr>
            <w:tcW w:w="396" w:type="dxa"/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jc w:val="center"/>
              <w:rPr>
                <w:color w:val="auto"/>
              </w:rPr>
            </w:pPr>
            <w:r w:rsidRPr="00AE6A2E">
              <w:rPr>
                <w:color w:val="auto"/>
              </w:rPr>
              <w:t xml:space="preserve">- 20 </w:t>
            </w:r>
            <w:proofErr w:type="spellStart"/>
            <w:r w:rsidRPr="00AE6A2E">
              <w:rPr>
                <w:color w:val="auto"/>
              </w:rPr>
              <w:t>кВ</w:t>
            </w:r>
            <w:proofErr w:type="spellEnd"/>
            <w:r w:rsidRPr="00AE6A2E">
              <w:rPr>
                <w:color w:val="auto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</w:tcBorders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jc w:val="center"/>
              <w:rPr>
                <w:color w:val="auto"/>
              </w:rPr>
            </w:pPr>
            <w:r w:rsidRPr="00AE6A2E">
              <w:rPr>
                <w:color w:val="auto"/>
              </w:rPr>
              <w:t>- 27кВ</w:t>
            </w:r>
          </w:p>
        </w:tc>
        <w:tc>
          <w:tcPr>
            <w:tcW w:w="396" w:type="dxa"/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991" w:type="dxa"/>
            <w:tcBorders>
              <w:top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jc w:val="center"/>
              <w:rPr>
                <w:color w:val="auto"/>
              </w:rPr>
            </w:pPr>
            <w:r w:rsidRPr="00AE6A2E">
              <w:rPr>
                <w:color w:val="auto"/>
              </w:rPr>
              <w:t xml:space="preserve">- 35 </w:t>
            </w:r>
            <w:proofErr w:type="spellStart"/>
            <w:r w:rsidRPr="00AE6A2E">
              <w:rPr>
                <w:color w:val="auto"/>
              </w:rPr>
              <w:t>кВ</w:t>
            </w:r>
            <w:proofErr w:type="spellEnd"/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315" w:type="dxa"/>
            <w:tcBorders>
              <w:top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jc w:val="center"/>
              <w:rPr>
                <w:color w:val="auto"/>
              </w:rPr>
            </w:pPr>
            <w:r w:rsidRPr="00AE6A2E">
              <w:rPr>
                <w:color w:val="auto"/>
              </w:rPr>
              <w:t>- другое</w:t>
            </w:r>
          </w:p>
        </w:tc>
      </w:tr>
    </w:tbl>
    <w:p w:rsidR="00F90552" w:rsidRPr="00AE6A2E" w:rsidRDefault="00F90552" w:rsidP="00F90552">
      <w:pPr>
        <w:pStyle w:val="a4"/>
        <w:numPr>
          <w:ilvl w:val="0"/>
          <w:numId w:val="1"/>
        </w:numPr>
        <w:tabs>
          <w:tab w:val="left" w:pos="426"/>
        </w:tabs>
        <w:spacing w:before="240" w:after="120"/>
        <w:ind w:left="0" w:hanging="11"/>
        <w:contextualSpacing w:val="0"/>
        <w:rPr>
          <w:b/>
          <w:color w:val="auto"/>
        </w:rPr>
      </w:pPr>
      <w:r w:rsidRPr="00AE6A2E">
        <w:rPr>
          <w:b/>
          <w:noProof/>
          <w:color w:val="auto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DB5C378" wp14:editId="11188FE3">
                <wp:simplePos x="0" y="0"/>
                <wp:positionH relativeFrom="column">
                  <wp:posOffset>3660140</wp:posOffset>
                </wp:positionH>
                <wp:positionV relativeFrom="paragraph">
                  <wp:posOffset>102235</wp:posOffset>
                </wp:positionV>
                <wp:extent cx="432000" cy="252000"/>
                <wp:effectExtent l="0" t="0" r="25400" b="1524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00" cy="252000"/>
                        </a:xfrm>
                        <a:prstGeom prst="rect">
                          <a:avLst/>
                        </a:prstGeom>
                        <a:ln w="317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0552" w:rsidRPr="005B52E6" w:rsidRDefault="00F90552" w:rsidP="00F90552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8.2pt;margin-top:8.05pt;width:34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jemWQIAAMMEAAAOAAAAZHJzL2Uyb0RvYy54bWysVE2O0zAU3iNxB8t7mrTTMhA1HQ0dQEjD&#10;jxg4gOvYjTWOX7DdJmXHnitwBxYs2HGFzo14dtK0AmkWiI31HH/f9/4zv2grTbbCOgUmp+NRSokw&#10;HApl1jn9+OHFoyeUOM9MwTQYkdOdcPRi8fDBvKkzMYESdCEsQRHjsqbOael9nSWJ46WomBtBLQw+&#10;SrAV83i166SwrEH1SieTNH2cNGCL2gIXzuHXq+6RLqK+lIL7t1I64YnOKcbm42njuQpnspizbG1Z&#10;XSreh8H+IYqKKYNOB6kr5hnZWPWXVKW4BQfSjzhUCUipuIg5YDbj9I9sbkpWi5gLFsfVQ5nc/5Pl&#10;b7bvLFFFTs/Sc0oMq7BJ+2/77/sf+1/7n3df7r6SSahSU7sMwTc1wn37DFrsdszY1dfAbx0xsCyZ&#10;WYtLa6EpBSswynFgJifUTscFkVXzGgp0xjYeolArbRVKiEUhqI7d2g0dEq0nHD9Oz7Dp+MLxaTKL&#10;dvDAsgO5ts6/FFCRYOTU4gBEcba9dr6DHiDBlzakwdTH57OICmE/NwXiWOaZ0p2N8tr0eYTQ+yT8&#10;TotO472QWEIMbxJV4vCKpbZky3DsituuDEEFkYEildYDqS9jmPgjSfsDqccGmogDPRDT+70N6OgR&#10;jB+IlTJg7yfLDn/Iuss1NNK3qxbrE8wVFDtspIVuq/AvgEYJ9jMlDW5UTt2nDbOCEv3K4DA8HU+n&#10;YQXjZTo7n+DFnr6sTl+Y4SiVU09JZy59XNuQjIFLHBqpYkOPkfTB4qbEkei3Oqzi6T2ijv+exW8A&#10;AAD//wMAUEsDBBQABgAIAAAAIQBE4KZG3QAAAAkBAAAPAAAAZHJzL2Rvd25yZXYueG1sTI/BTsMw&#10;DIbvSLxDZCQuiCVru24qTadpEgduMHiArDFNtcapmmwrPD3mBEf7+/X7c72d/SAuOMU+kIblQoFA&#10;aoPtqdPw8f78uAERkyFrhkCo4QsjbJvbm9pUNlzpDS+H1AkuoVgZDS6lsZIytg69iYswIjH7DJM3&#10;icepk3YyVy73g8yUKqU3PfEFZ0bcO2xPh7PXoPp9lmffLz7Ps9eHtTrlbkek9f3dvHsCkXBOf2H4&#10;1Wd1aNjpGM5koxg0rNZlwVEG5RIEB8qi4MWRyWoDsqnl/w+aHwAAAP//AwBQSwECLQAUAAYACAAA&#10;ACEAtoM4kv4AAADhAQAAEwAAAAAAAAAAAAAAAAAAAAAAW0NvbnRlbnRfVHlwZXNdLnhtbFBLAQIt&#10;ABQABgAIAAAAIQA4/SH/1gAAAJQBAAALAAAAAAAAAAAAAAAAAC8BAABfcmVscy8ucmVsc1BLAQIt&#10;ABQABgAIAAAAIQC3ZjemWQIAAMMEAAAOAAAAAAAAAAAAAAAAAC4CAABkcnMvZTJvRG9jLnhtbFBL&#10;AQItABQABgAIAAAAIQBE4KZG3QAAAAkBAAAPAAAAAAAAAAAAAAAAALMEAABkcnMvZG93bnJldi54&#10;bWxQSwUGAAAAAAQABADzAAAAvQUAAAAA&#10;" fillcolor="white [3201]" strokecolor="black [3200]" strokeweight=".25pt">
                <v:textbox>
                  <w:txbxContent>
                    <w:p w:rsidR="00F90552" w:rsidRPr="005B52E6" w:rsidRDefault="00F90552" w:rsidP="00F90552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AE6A2E">
        <w:rPr>
          <w:b/>
          <w:color w:val="auto"/>
        </w:rPr>
        <w:t>Общее количество однотипных устройств, шт.:</w:t>
      </w:r>
    </w:p>
    <w:p w:rsidR="00F90552" w:rsidRPr="00AE6A2E" w:rsidRDefault="00F90552" w:rsidP="00F90552">
      <w:pPr>
        <w:pStyle w:val="a4"/>
        <w:numPr>
          <w:ilvl w:val="0"/>
          <w:numId w:val="1"/>
        </w:numPr>
        <w:tabs>
          <w:tab w:val="left" w:pos="426"/>
        </w:tabs>
        <w:spacing w:before="240" w:after="120"/>
        <w:ind w:left="0" w:hanging="11"/>
        <w:contextualSpacing w:val="0"/>
        <w:rPr>
          <w:b/>
          <w:color w:val="auto"/>
        </w:rPr>
      </w:pPr>
      <w:r w:rsidRPr="00AE6A2E">
        <w:rPr>
          <w:b/>
          <w:color w:val="auto"/>
        </w:rPr>
        <w:t>Питание</w:t>
      </w:r>
    </w:p>
    <w:tbl>
      <w:tblPr>
        <w:tblStyle w:val="a3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"/>
        <w:gridCol w:w="339"/>
        <w:gridCol w:w="3920"/>
        <w:gridCol w:w="427"/>
        <w:gridCol w:w="398"/>
        <w:gridCol w:w="426"/>
        <w:gridCol w:w="4298"/>
      </w:tblGrid>
      <w:tr w:rsidR="00F90552" w:rsidRPr="00AE6A2E" w:rsidTr="00483E6D">
        <w:trPr>
          <w:trHeight w:val="397"/>
        </w:trPr>
        <w:tc>
          <w:tcPr>
            <w:tcW w:w="39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-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Одностороннее (</w:t>
            </w:r>
            <w:r w:rsidRPr="00AE6A2E">
              <w:rPr>
                <w:b/>
              </w:rPr>
              <w:t>Стандарт</w:t>
            </w:r>
            <w:r w:rsidRPr="00AE6A2E">
              <w:t>)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</w:pPr>
          </w:p>
        </w:tc>
        <w:tc>
          <w:tcPr>
            <w:tcW w:w="3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</w:pPr>
            <w:r w:rsidRPr="00AE6A2E">
              <w:t>-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Двухстороннее</w:t>
            </w:r>
          </w:p>
        </w:tc>
      </w:tr>
    </w:tbl>
    <w:p w:rsidR="00F90552" w:rsidRPr="00AE6A2E" w:rsidRDefault="00F90552" w:rsidP="00F90552">
      <w:pPr>
        <w:pStyle w:val="a4"/>
        <w:numPr>
          <w:ilvl w:val="0"/>
          <w:numId w:val="1"/>
        </w:numPr>
        <w:tabs>
          <w:tab w:val="left" w:pos="426"/>
        </w:tabs>
        <w:spacing w:before="240" w:after="120"/>
        <w:ind w:left="0" w:hanging="11"/>
        <w:contextualSpacing w:val="0"/>
        <w:rPr>
          <w:b/>
          <w:color w:val="auto"/>
        </w:rPr>
      </w:pPr>
      <w:r w:rsidRPr="00AE6A2E">
        <w:rPr>
          <w:b/>
          <w:color w:val="auto"/>
        </w:rPr>
        <w:t>Коммерческий учёт электроэнергии</w:t>
      </w:r>
    </w:p>
    <w:tbl>
      <w:tblPr>
        <w:tblStyle w:val="a3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"/>
        <w:gridCol w:w="339"/>
        <w:gridCol w:w="3920"/>
        <w:gridCol w:w="427"/>
        <w:gridCol w:w="398"/>
        <w:gridCol w:w="426"/>
        <w:gridCol w:w="4298"/>
      </w:tblGrid>
      <w:tr w:rsidR="00F90552" w:rsidRPr="00AE6A2E" w:rsidTr="00483E6D">
        <w:trPr>
          <w:trHeight w:val="397"/>
        </w:trPr>
        <w:tc>
          <w:tcPr>
            <w:tcW w:w="39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-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Да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</w:pPr>
          </w:p>
        </w:tc>
        <w:tc>
          <w:tcPr>
            <w:tcW w:w="3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</w:pPr>
            <w:r w:rsidRPr="00AE6A2E">
              <w:t>-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Нет</w:t>
            </w:r>
          </w:p>
        </w:tc>
      </w:tr>
      <w:tr w:rsidR="00F90552" w:rsidRPr="00AE6A2E" w:rsidTr="00483E6D">
        <w:trPr>
          <w:trHeight w:val="397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 xml:space="preserve">В случае отсутствия коммерческого учёта, не заполняются пункты, отмеченные символом </w:t>
            </w:r>
            <w:r w:rsidRPr="00AE6A2E">
              <w:rPr>
                <w:b/>
                <w:color w:val="FF0000"/>
                <w:sz w:val="32"/>
                <w:szCs w:val="32"/>
              </w:rPr>
              <w:t>*</w:t>
            </w:r>
          </w:p>
        </w:tc>
      </w:tr>
    </w:tbl>
    <w:p w:rsidR="00F90552" w:rsidRPr="00AE6A2E" w:rsidRDefault="00F90552" w:rsidP="00F90552">
      <w:pPr>
        <w:pStyle w:val="a4"/>
        <w:numPr>
          <w:ilvl w:val="0"/>
          <w:numId w:val="1"/>
        </w:numPr>
        <w:tabs>
          <w:tab w:val="left" w:pos="426"/>
        </w:tabs>
        <w:spacing w:before="240" w:after="120"/>
        <w:ind w:left="0" w:hanging="11"/>
        <w:contextualSpacing w:val="0"/>
        <w:rPr>
          <w:b/>
          <w:color w:val="auto"/>
        </w:rPr>
      </w:pPr>
      <w:r w:rsidRPr="00AE6A2E">
        <w:rPr>
          <w:b/>
          <w:color w:val="auto"/>
        </w:rPr>
        <w:t>Схема учёта</w:t>
      </w:r>
      <w:r w:rsidRPr="00AE6A2E">
        <w:rPr>
          <w:b/>
          <w:color w:val="FF0000"/>
          <w:vertAlign w:val="superscript"/>
        </w:rPr>
        <w:t>*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2282"/>
        <w:gridCol w:w="358"/>
        <w:gridCol w:w="1296"/>
        <w:gridCol w:w="5811"/>
      </w:tblGrid>
      <w:tr w:rsidR="00F90552" w:rsidRPr="00AE6A2E" w:rsidTr="00483E6D">
        <w:trPr>
          <w:trHeight w:val="397"/>
        </w:trPr>
        <w:tc>
          <w:tcPr>
            <w:tcW w:w="228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r w:rsidRPr="00AE6A2E">
              <w:t>2ТТ/3ТН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</w:pPr>
            <w:r w:rsidRPr="00AE6A2E">
              <w:t>-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(</w:t>
            </w:r>
            <w:r w:rsidRPr="00AE6A2E">
              <w:rPr>
                <w:b/>
              </w:rPr>
              <w:t>Стандарт</w:t>
            </w:r>
            <w:r w:rsidRPr="00AE6A2E">
              <w:t>)</w:t>
            </w:r>
          </w:p>
        </w:tc>
      </w:tr>
      <w:tr w:rsidR="00F90552" w:rsidRPr="00AE6A2E" w:rsidTr="00483E6D">
        <w:trPr>
          <w:trHeight w:val="57"/>
        </w:trPr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sz w:val="2"/>
                <w:szCs w:val="2"/>
                <w:lang w:val="en-US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</w:tr>
      <w:tr w:rsidR="00F90552" w:rsidRPr="00AE6A2E" w:rsidTr="00483E6D">
        <w:trPr>
          <w:trHeight w:val="397"/>
        </w:trPr>
        <w:tc>
          <w:tcPr>
            <w:tcW w:w="228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r w:rsidRPr="00AE6A2E">
              <w:t>3ТТ/3ТН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</w:pPr>
            <w:r w:rsidRPr="00AE6A2E">
              <w:t>-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(Наиболее точная)</w:t>
            </w:r>
          </w:p>
        </w:tc>
      </w:tr>
      <w:tr w:rsidR="00F90552" w:rsidRPr="00AE6A2E" w:rsidTr="00483E6D">
        <w:trPr>
          <w:trHeight w:val="57"/>
        </w:trPr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sz w:val="2"/>
                <w:szCs w:val="2"/>
                <w:lang w:val="en-US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</w:tr>
      <w:tr w:rsidR="00F90552" w:rsidRPr="00AE6A2E" w:rsidTr="00483E6D">
        <w:trPr>
          <w:trHeight w:val="397"/>
        </w:trPr>
        <w:tc>
          <w:tcPr>
            <w:tcW w:w="228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r w:rsidRPr="00AE6A2E">
              <w:t>2ТТ/2ТН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</w:pPr>
            <w:r w:rsidRPr="00AE6A2E">
              <w:t>-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(Редко используемая)</w:t>
            </w:r>
          </w:p>
        </w:tc>
      </w:tr>
    </w:tbl>
    <w:p w:rsidR="00F90552" w:rsidRPr="00AE6A2E" w:rsidRDefault="00F90552" w:rsidP="00F90552">
      <w:pPr>
        <w:pStyle w:val="a4"/>
        <w:numPr>
          <w:ilvl w:val="0"/>
          <w:numId w:val="1"/>
        </w:numPr>
        <w:tabs>
          <w:tab w:val="left" w:pos="426"/>
        </w:tabs>
        <w:spacing w:before="240" w:after="120"/>
        <w:ind w:left="0" w:hanging="11"/>
        <w:contextualSpacing w:val="0"/>
        <w:rPr>
          <w:b/>
          <w:color w:val="auto"/>
        </w:rPr>
      </w:pPr>
      <w:r w:rsidRPr="00AE6A2E">
        <w:rPr>
          <w:b/>
          <w:color w:val="auto"/>
        </w:rPr>
        <w:t>Номинал и класс точности трансформаторов тока</w:t>
      </w:r>
    </w:p>
    <w:tbl>
      <w:tblPr>
        <w:tblStyle w:val="a3"/>
        <w:tblW w:w="10621" w:type="dxa"/>
        <w:tblLook w:val="04A0" w:firstRow="1" w:lastRow="0" w:firstColumn="1" w:lastColumn="0" w:noHBand="0" w:noVBand="1"/>
      </w:tblPr>
      <w:tblGrid>
        <w:gridCol w:w="2466"/>
        <w:gridCol w:w="650"/>
        <w:gridCol w:w="2716"/>
        <w:gridCol w:w="2717"/>
        <w:gridCol w:w="2072"/>
      </w:tblGrid>
      <w:tr w:rsidR="00F90552" w:rsidRPr="00AE6A2E" w:rsidTr="00483E6D">
        <w:trPr>
          <w:trHeight w:val="397"/>
        </w:trPr>
        <w:tc>
          <w:tcPr>
            <w:tcW w:w="24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r w:rsidRPr="00AE6A2E">
              <w:t>Номинальный ток, 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750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(5, 10, 15, 20, 30, 40, 50, 75, 100, 150, 200, 300, 400, 600)</w:t>
            </w:r>
          </w:p>
        </w:tc>
      </w:tr>
      <w:tr w:rsidR="00F90552" w:rsidRPr="00AE6A2E" w:rsidTr="00483E6D">
        <w:trPr>
          <w:trHeight w:val="57"/>
        </w:trPr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sz w:val="2"/>
                <w:szCs w:val="2"/>
                <w:lang w:val="en-US"/>
              </w:rPr>
            </w:pPr>
          </w:p>
        </w:tc>
        <w:tc>
          <w:tcPr>
            <w:tcW w:w="54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sz w:val="2"/>
                <w:szCs w:val="2"/>
              </w:rPr>
            </w:pPr>
          </w:p>
        </w:tc>
      </w:tr>
      <w:tr w:rsidR="00F90552" w:rsidRPr="00AE6A2E" w:rsidTr="00483E6D">
        <w:trPr>
          <w:trHeight w:val="397"/>
        </w:trPr>
        <w:tc>
          <w:tcPr>
            <w:tcW w:w="24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r w:rsidRPr="00AE6A2E">
              <w:t>Класс точности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7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(0,5; 0,5</w:t>
            </w:r>
            <w:r w:rsidRPr="00AE6A2E">
              <w:rPr>
                <w:lang w:val="en-US"/>
              </w:rPr>
              <w:t>S</w:t>
            </w:r>
            <w:r w:rsidRPr="00AE6A2E">
              <w:t>; 0,2; 0,2</w:t>
            </w:r>
            <w:r w:rsidRPr="00AE6A2E">
              <w:rPr>
                <w:lang w:val="en-US"/>
              </w:rPr>
              <w:t>S</w:t>
            </w:r>
            <w:r w:rsidRPr="00AE6A2E">
              <w:t>)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(</w:t>
            </w:r>
            <w:r w:rsidRPr="00AE6A2E">
              <w:rPr>
                <w:b/>
              </w:rPr>
              <w:t>Стандарт – 0,5</w:t>
            </w:r>
            <w:r w:rsidRPr="00AE6A2E">
              <w:rPr>
                <w:b/>
                <w:lang w:val="en-US"/>
              </w:rPr>
              <w:t>S</w:t>
            </w:r>
            <w:r w:rsidRPr="00AE6A2E">
              <w:rPr>
                <w:color w:val="FF0000"/>
                <w:vertAlign w:val="superscript"/>
              </w:rPr>
              <w:t>**</w:t>
            </w:r>
            <w:r w:rsidRPr="00AE6A2E">
              <w:t>)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</w:pPr>
          </w:p>
        </w:tc>
      </w:tr>
      <w:tr w:rsidR="00F90552" w:rsidRPr="00AE6A2E" w:rsidTr="00483E6D">
        <w:trPr>
          <w:trHeight w:val="397"/>
        </w:trPr>
        <w:tc>
          <w:tcPr>
            <w:tcW w:w="106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rPr>
                <w:color w:val="FF0000"/>
              </w:rPr>
              <w:t>**</w:t>
            </w:r>
            <w:r w:rsidRPr="00AE6A2E">
              <w:t xml:space="preserve"> </w:t>
            </w:r>
            <w:r w:rsidRPr="00AE6A2E">
              <w:rPr>
                <w:b/>
              </w:rPr>
              <w:t>Стандарт – 0,5</w:t>
            </w:r>
            <w:r w:rsidRPr="00AE6A2E">
              <w:t xml:space="preserve"> при отсутствии коммерческого учёта электроэнергии</w:t>
            </w:r>
          </w:p>
        </w:tc>
      </w:tr>
    </w:tbl>
    <w:p w:rsidR="00F90552" w:rsidRPr="00AE6A2E" w:rsidRDefault="00F90552" w:rsidP="00F90552">
      <w:pPr>
        <w:pStyle w:val="a4"/>
        <w:numPr>
          <w:ilvl w:val="0"/>
          <w:numId w:val="1"/>
        </w:numPr>
        <w:tabs>
          <w:tab w:val="left" w:pos="426"/>
        </w:tabs>
        <w:spacing w:before="240" w:after="120"/>
        <w:ind w:left="0" w:hanging="11"/>
        <w:contextualSpacing w:val="0"/>
        <w:rPr>
          <w:b/>
          <w:color w:val="auto"/>
        </w:rPr>
      </w:pPr>
      <w:r w:rsidRPr="00AE6A2E">
        <w:rPr>
          <w:b/>
          <w:color w:val="auto"/>
        </w:rPr>
        <w:t>Функции защит</w:t>
      </w:r>
    </w:p>
    <w:tbl>
      <w:tblPr>
        <w:tblStyle w:val="a3"/>
        <w:tblW w:w="10168" w:type="dxa"/>
        <w:tblLook w:val="04A0" w:firstRow="1" w:lastRow="0" w:firstColumn="1" w:lastColumn="0" w:noHBand="0" w:noVBand="1"/>
      </w:tblPr>
      <w:tblGrid>
        <w:gridCol w:w="1668"/>
        <w:gridCol w:w="1275"/>
        <w:gridCol w:w="1276"/>
        <w:gridCol w:w="1134"/>
        <w:gridCol w:w="1559"/>
        <w:gridCol w:w="1701"/>
        <w:gridCol w:w="1555"/>
      </w:tblGrid>
      <w:tr w:rsidR="00F90552" w:rsidRPr="00AE6A2E" w:rsidTr="00483E6D">
        <w:trPr>
          <w:trHeight w:val="64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AE6A2E">
              <w:rPr>
                <w:b/>
                <w:noProof/>
                <w:color w:val="auto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654C144" wp14:editId="2C874AAF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-4445</wp:posOffset>
                      </wp:positionV>
                      <wp:extent cx="215900" cy="215900"/>
                      <wp:effectExtent l="0" t="0" r="12700" b="1270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0552" w:rsidRPr="00892F0D" w:rsidRDefault="00F90552" w:rsidP="00F90552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17.4pt;margin-top:-.35pt;width:17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0NcNwIAAFAEAAAOAAAAZHJzL2Uyb0RvYy54bWysVM2O0zAQviPxDpbvNGnUwjZqulq6FCEt&#10;P9LCAziO01g4HmO7TcqN+74C78CBAzdeoftGjJ1ut1rggsjBmvGMv5n5Zibz875VZCusk6ALOh6l&#10;lAjNoZJ6XdAP71dPzihxnumKKdCioDvh6Pni8aN5Z3KRQQOqEpYgiHZ5ZwraeG/yJHG8ES1zIzBC&#10;o7EG2zKPql0nlWUdorcqydL0adKBrYwFLpzD28vBSBcRv64F92/r2glPVEExNx9PG88ynMlizvK1&#10;ZaaR/JAG+4csWiY1Bj1CXTLPyMbK36BayS04qP2IQ5tAXUsuYg1YzTh9UM11w4yItSA5zhxpcv8P&#10;lr/ZvrNEVgXNKNGsxRbtv+6/7b/vf+5/3H65vSFZ4KgzLkfXa4POvn8OPfY61uvMFfCPjmhYNkyv&#10;xYW10DWCVZjjOLxMTp4OOC6AlN1rqDAY23iIQH1t20AgUkIQHXu1O/ZH9J5wvMzG01mKFo6mgxwi&#10;sPzusbHOvxTQkiAU1GL7IzjbXjk/uN65hFgOlKxWUqmo2HW5VJZsGY7KKn4x/wduSpOuoLNpNh3q&#10;/ytEGr8/QbTS48wr2Rb07OjE8sDaC11hmiz3TKpBxuqUPtAYmBs49H3Zx65FjgPFJVQ75NXCMOK4&#10;kig0YD9T0uF4F9R92jArKFGvNPZmNp5Mwj5EZTJ9lqFiTy3lqYVpjlAF9ZQM4tLHHQqparjAHtYy&#10;8nufySFlHNvYocOKhb041aPX/Y9g8QsAAP//AwBQSwMEFAAGAAgAAAAhAFuQp/PbAAAABgEAAA8A&#10;AABkcnMvZG93bnJldi54bWxMjs1OwzAQhO9IvIO1SFxQ60CqNIQ4FUICwQ0Kgqsbb5MIex1sNw1v&#10;z3KC4/xo5qs3s7NiwhAHTwoulxkIpNabgToFb6/3ixJETJqMtp5QwTdG2DSnJ7WujD/SC07b1Ake&#10;oVhpBX1KYyVlbHt0Oi79iMTZ3genE8vQSRP0kcedlVdZVkinB+KHXo9412P7uT04BeXqcfqIT/nz&#10;e1vs7XW6WE8PX0Gp87P59gZEwjn9leEXn9GhYaadP5CJwirIV0yeFCzWIDguSpY7tvMcZFPL//jN&#10;DwAAAP//AwBQSwECLQAUAAYACAAAACEAtoM4kv4AAADhAQAAEwAAAAAAAAAAAAAAAAAAAAAAW0Nv&#10;bnRlbnRfVHlwZXNdLnhtbFBLAQItABQABgAIAAAAIQA4/SH/1gAAAJQBAAALAAAAAAAAAAAAAAAA&#10;AC8BAABfcmVscy8ucmVsc1BLAQItABQABgAIAAAAIQBdx0NcNwIAAFAEAAAOAAAAAAAAAAAAAAAA&#10;AC4CAABkcnMvZTJvRG9jLnhtbFBLAQItABQABgAIAAAAIQBbkKfz2wAAAAYBAAAPAAAAAAAAAAAA&#10;AAAAAJEEAABkcnMvZG93bnJldi54bWxQSwUGAAAAAAQABADzAAAAmQUAAAAA&#10;">
                      <v:textbox>
                        <w:txbxContent>
                          <w:p w:rsidR="00F90552" w:rsidRPr="00892F0D" w:rsidRDefault="00F90552" w:rsidP="00F90552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jc w:val="center"/>
              <w:rPr>
                <w:b/>
                <w:color w:val="auto"/>
                <w:sz w:val="22"/>
                <w:szCs w:val="22"/>
              </w:rPr>
            </w:pPr>
            <w:r w:rsidRPr="00AE6A2E">
              <w:rPr>
                <w:b/>
                <w:noProof/>
                <w:color w:val="auto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48F483" wp14:editId="52D936BB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1270</wp:posOffset>
                      </wp:positionV>
                      <wp:extent cx="215900" cy="215900"/>
                      <wp:effectExtent l="0" t="0" r="12700" b="12700"/>
                      <wp:wrapNone/>
                      <wp:docPr id="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0552" w:rsidRPr="00892F0D" w:rsidRDefault="00F90552" w:rsidP="00F90552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20.45pt;margin-top:.1pt;width:17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bRBOAIAAFAEAAAOAAAAZHJzL2Uyb0RvYy54bWysVM2O0zAQviPxDpbvNGnUwjZqulq6FCEt&#10;P9LCAziO01g4HmO7TcqNO6/AO3DgwI1X6L4RY6dbIuCEyMHyeMafZ75vJsvLvlVkL6yToAs6naSU&#10;CM2hknpb0HdvN48uKHGe6Yop0KKgB+Ho5erhg2VncpFBA6oSliCIdnlnCtp4b/IkcbwRLXMTMEKj&#10;swbbMo+m3SaVZR2ityrJ0vRx0oGtjAUunMPT68FJVxG/rgX3r+vaCU9UQTE3H1cb1zKsyWrJ8q1l&#10;ppH8lAb7hyxaJjU+eoa6Zp6RnZV/QLWSW3BQ+wmHNoG6llzEGrCaafpbNbcNMyLWguQ4c6bJ/T9Y&#10;/mr/xhJZoXaUaNaiRMcvx6/Hb8cfx+93n+4+kyxw1BmXY+itwWDfP4U+xId6nbkB/t4RDeuG6a24&#10;sha6RrAKc5yGm8no6oDjAkjZvYQKH2M7DxGor20bAJESguio1eGsj+g94XiYTeeLFD0cXad9eIHl&#10;95eNdf65gJaETUEtyh/B2f7G+SH0PiQmD0pWG6lUNOy2XCtL9gxbZRO/mD/WOA5TmnQFXcyz+VD/&#10;2OfGEGn8/gbRSo89r2Rb0ItzEMsDa890hWmy3DOphj1Wp/SJxsDcwKHvyz6qdlanhOqAvFoYWhxH&#10;EjcN2I+UdNjeBXUfdswKStQLjdosprNZmIdozOZPMjTs2FOOPUxzhCqop2TYrn2coZCqhivUsJaR&#10;3yD2kMkpZWzbqNBpxMJcjO0Y9etHsPoJAAD//wMAUEsDBBQABgAIAAAAIQAWPf4p2wAAAAUBAAAP&#10;AAAAZHJzL2Rvd25yZXYueG1sTI7LTsMwEEX3SPyDNUhsEHVIoz5CJhVCAsGuFARbN54mEX4E203D&#10;3zOsYHl1r8491WayRowUYu8dws0sA0Gu8bp3LcLb68P1CkRMymllvCOEb4qwqc/PKlVqf3IvNO5S&#10;KxjiYqkQupSGUsrYdGRVnPmBHHcHH6xKHEMrdVAnhlsj8yxbSKt6xw+dGui+o+Zzd7QIq+Jp/IjP&#10;8+17sziYdbpajo9fAfHyYrq7BZFoSn9j+NVndajZae+PTkdhEIpszUuEHAS3y4LTHmFe5CDrSv63&#10;r38AAAD//wMAUEsBAi0AFAAGAAgAAAAhALaDOJL+AAAA4QEAABMAAAAAAAAAAAAAAAAAAAAAAFtD&#10;b250ZW50X1R5cGVzXS54bWxQSwECLQAUAAYACAAAACEAOP0h/9YAAACUAQAACwAAAAAAAAAAAAAA&#10;AAAvAQAAX3JlbHMvLnJlbHNQSwECLQAUAAYACAAAACEAxZW0QTgCAABQBAAADgAAAAAAAAAAAAAA&#10;AAAuAgAAZHJzL2Uyb0RvYy54bWxQSwECLQAUAAYACAAAACEAFj3+KdsAAAAFAQAADwAAAAAAAAAA&#10;AAAAAACSBAAAZHJzL2Rvd25yZXYueG1sUEsFBgAAAAAEAAQA8wAAAJoFAAAAAA==&#10;">
                      <v:textbox>
                        <w:txbxContent>
                          <w:p w:rsidR="00F90552" w:rsidRPr="00892F0D" w:rsidRDefault="00F90552" w:rsidP="00F90552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AE6A2E">
              <w:rPr>
                <w:b/>
                <w:noProof/>
                <w:color w:val="auto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2158869" wp14:editId="3F1F143D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-5080</wp:posOffset>
                      </wp:positionV>
                      <wp:extent cx="215900" cy="215900"/>
                      <wp:effectExtent l="0" t="0" r="12700" b="12700"/>
                      <wp:wrapNone/>
                      <wp:docPr id="3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0552" w:rsidRPr="00892F0D" w:rsidRDefault="00F90552" w:rsidP="00F90552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15.1pt;margin-top:-.4pt;width:17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gMgNwIAAFAEAAAOAAAAZHJzL2Uyb0RvYy54bWysVM2O0zAQviPxDpbvNGloYRs1XS1dipCW&#10;H2nhAVzHaSxsT7DdJuXGnVfgHThw4MYrdN+IsZPtVgtcEDlYM57xNzPfzGR+3mlFdsI6Caag41FK&#10;iTAcSmk2BX3/bvXojBLnmSmZAiMKuheOni8ePpi3TS4yqEGVwhIEMS5vm4LW3jd5kjheC83cCBph&#10;0FiB1cyjajdJaVmL6FolWZo+SVqwZWOBC+fw9rI30kXEryrB/ZuqcsITVVDMzcfTxnMdzmQxZ/nG&#10;sqaWfEiD/UMWmkmDQY9Ql8wzsrXyNygtuQUHlR9x0AlUleQi1oDVjNN71VzXrBGxFiTHNUea3P+D&#10;5a93by2RZUEfU2KYxhYdvh6+Hb4ffh5+3Hy++UKywFHbuBxdrxt09t0z6LDXsV7XXAH/4IiBZc3M&#10;RlxYC20tWIk5jsPL5ORpj+MCyLp9BSUGY1sPEairrA4EIiUE0bFX+2N/ROcJx8tsPJ2laOFoGuQQ&#10;geW3jxvr/AsBmgShoBbbH8HZ7sr53vXWJcRyoGS5kkpFxW7WS2XJjuGorOIX87/npgxpCzqbZtO+&#10;/r9CpPH7E4SWHmdeSV3Qs6MTywNrz02JabLcM6l6GatTZqAxMNdz6Lt1N3QN/QPFayj3yKuFfsRx&#10;JVGowX6ipMXxLqj7uGVWUKJeGuzNbDyZhH2IymT6NEPFnlrWpxZmOEIV1FPSi0sfdyikauACe1jJ&#10;yO9dJkPKOLaxQ8OKhb041aPX3Y9g8QsAAP//AwBQSwMEFAAGAAgAAAAhAK7GDK7bAAAABgEAAA8A&#10;AABkcnMvZG93bnJldi54bWxMj8FOwzAQRO9I/IO1SFwQdUiqUEKcCiGB4AYFwdWNt0mEvQ62m4a/&#10;Z3uC4+yMZt/U69lZMWGIgycFV4sMBFLrzUCdgve3h8sViJg0GW09oYIfjLBuTk9qXRl/oFecNqkT&#10;XEKx0gr6lMZKytj26HRc+BGJvZ0PTieWoZMm6AOXOyvzLCul0wPxh16PeN9j+7XZOwWr5dP0GZ+L&#10;l4+23NmbdHE9PX4Hpc7P5rtbEAnn9BeGIz6jQ8NMW78nE4VVUGQ5JxUcB7BdLllu+VzkIJta/sdv&#10;fgEAAP//AwBQSwECLQAUAAYACAAAACEAtoM4kv4AAADhAQAAEwAAAAAAAAAAAAAAAAAAAAAAW0Nv&#10;bnRlbnRfVHlwZXNdLnhtbFBLAQItABQABgAIAAAAIQA4/SH/1gAAAJQBAAALAAAAAAAAAAAAAAAA&#10;AC8BAABfcmVscy8ucmVsc1BLAQItABQABgAIAAAAIQDdKgMgNwIAAFAEAAAOAAAAAAAAAAAAAAAA&#10;AC4CAABkcnMvZTJvRG9jLnhtbFBLAQItABQABgAIAAAAIQCuxgyu2wAAAAYBAAAPAAAAAAAAAAAA&#10;AAAAAJEEAABkcnMvZG93bnJldi54bWxQSwUGAAAAAAQABADzAAAAmQUAAAAA&#10;">
                      <v:textbox>
                        <w:txbxContent>
                          <w:p w:rsidR="00F90552" w:rsidRPr="00892F0D" w:rsidRDefault="00F90552" w:rsidP="00F90552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9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AE6A2E">
              <w:rPr>
                <w:b/>
                <w:noProof/>
                <w:color w:val="auto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65837D0" wp14:editId="2161DD4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-5715</wp:posOffset>
                      </wp:positionV>
                      <wp:extent cx="215900" cy="215900"/>
                      <wp:effectExtent l="0" t="0" r="12700" b="12700"/>
                      <wp:wrapNone/>
                      <wp:docPr id="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0552" w:rsidRPr="00892F0D" w:rsidRDefault="00F90552" w:rsidP="00F90552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27.85pt;margin-top:-.45pt;width:17pt;height:1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IPtOAIAAFAEAAAOAAAAZHJzL2Uyb0RvYy54bWysVM2O0zAQviPxDpbvNGnUwjZqulq6FCEt&#10;P9LCAziO01jYnmC7TcqNO6/AO3DgwI1X6L4RY6ct1QIXRA6WxzP+PPN9M5lf9lqRrbBOginoeJRS&#10;IgyHSpp1Qd+9XT26oMR5ZiqmwIiC7oSjl4uHD+Zdm4sMGlCVsARBjMu7tqCN922eJI43QjM3glYY&#10;dNZgNfNo2nVSWdYhulZJlqaPkw5s1Vrgwjk8vR6cdBHx61pw/7qunfBEFRRz83G1cS3DmizmLF9b&#10;1jaSH9Jg/5CFZtLgoyeoa+YZ2Vj5G5SW3IKD2o846ATqWnIRa8Bqxum9am4b1opYC5Lj2hNN7v/B&#10;8lfbN5bIqqBTSgzTKNH+y/7r/tv+x/773ae7zyQLHHWtyzH0tsVg3z+FHrWO9br2Bvh7RwwsG2bW&#10;4spa6BrBKsxxHG4mZ1cHHBdAyu4lVPgY23iIQH1tdSAQKSGIjlrtTvqI3hOOh9l4OkvRw9F12IcX&#10;WH683FrnnwvQJGwKalH+CM62N84PoceQ8JYDJauVVCoadl0ulSVbhq2yil/M/16YMqQr6GyaTYf6&#10;/wqRxu9PEFp67HkldUEvTkEsD6w9MxWmyXLPpBr2WJ0yBxoDcwOHvi/7qNrkqE4J1Q55tTC0OI4k&#10;bhqwHynpsL0L6j5smBWUqBcGtZmNJ5MwD9GYTJ9kaNhzT3nuYYYjVEE9JcN26eMMhVQNXKGGtYz8&#10;BrGHTA4pY9tGhQ4jFubi3I5Rv34Ei58AAAD//wMAUEsDBBQABgAIAAAAIQD+9OjM3AAAAAYBAAAP&#10;AAAAZHJzL2Rvd25yZXYueG1sTI5NT8MwEETvSPwHa5G4oNYpoW0SsqkQEojeoCC4usk2ifBHsN00&#10;/HuWExxHM3rzys1ktBjJh95ZhMU8AUG2dk1vW4S314dZBiJEZRulnSWEbwqwqc7PSlU07mRfaNzF&#10;VjDEhkIhdDEOhZSh7sioMHcDWe4OzhsVOfpWNl6dGG60vE6SlTSqt/zQqYHuO6o/d0eDkN08jR9h&#10;mz6/16uDzuPVenz88oiXF9PdLYhIU/wbw68+q0PFTnt3tE0QGmG5XPMSYZaD4DrLOe4R0nQBsirl&#10;f/3qBwAA//8DAFBLAQItABQABgAIAAAAIQC2gziS/gAAAOEBAAATAAAAAAAAAAAAAAAAAAAAAABb&#10;Q29udGVudF9UeXBlc10ueG1sUEsBAi0AFAAGAAgAAAAhADj9If/WAAAAlAEAAAsAAAAAAAAAAAAA&#10;AAAALwEAAF9yZWxzLy5yZWxzUEsBAi0AFAAGAAgAAAAhAD84g+04AgAAUAQAAA4AAAAAAAAAAAAA&#10;AAAALgIAAGRycy9lMm9Eb2MueG1sUEsBAi0AFAAGAAgAAAAhAP706MzcAAAABgEAAA8AAAAAAAAA&#10;AAAAAAAAkgQAAGRycy9kb3ducmV2LnhtbFBLBQYAAAAABAAEAPMAAACbBQAAAAA=&#10;">
                      <v:textbox>
                        <w:txbxContent>
                          <w:p w:rsidR="00F90552" w:rsidRPr="00892F0D" w:rsidRDefault="00F90552" w:rsidP="00F90552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AE6A2E">
              <w:rPr>
                <w:b/>
                <w:noProof/>
                <w:color w:val="auto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2721DBE" wp14:editId="2EEBEA06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-9525</wp:posOffset>
                      </wp:positionV>
                      <wp:extent cx="215900" cy="215900"/>
                      <wp:effectExtent l="0" t="0" r="12700" b="12700"/>
                      <wp:wrapNone/>
                      <wp:docPr id="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0552" w:rsidRPr="00892F0D" w:rsidRDefault="00F90552" w:rsidP="00F90552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left:0;text-align:left;margin-left:29pt;margin-top:-.75pt;width:17pt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zSMOQIAAFAEAAAOAAAAZHJzL2Uyb0RvYy54bWysVM2O0zAQviPxDpbvNGnUstuo6WrpUoS0&#10;/EgLD+A4TmPheIztNllu3PcVeAcOHLjxCt03Yuy0pVrggsjB8njGn2e+bybzi75VZCusk6ALOh6l&#10;lAjNoZJ6XdD371ZPzilxnumKKdCioLfC0YvF40fzzuQigwZUJSxBEO3yzhS08d7kSeJ4I1rmRmCE&#10;RmcNtmUeTbtOKss6RG9VkqXp06QDWxkLXDiHp1eDky4ifl0L7t/UtROeqIJibj6uNq5lWJPFnOVr&#10;y0wj+T4N9g9ZtExqfPQIdcU8Ixsrf4NqJbfgoPYjDm0CdS25iDVgNeP0QTU3DTMi1oLkOHOkyf0/&#10;WP56+9YSWRX0jBLNWpRo92X3dfdt92P3/f7z/R3JAkedcTmG3hgM9v0z6FHrWK8z18A/OKJh2TC9&#10;FpfWQtcIVmGO43AzObk64LgAUnavoMLH2MZDBOpr2wYCkRKC6KjV7VEf0XvC8TAbT2cpeji69vvw&#10;AssPl411/oWAloRNQS3KH8HZ9tr5IfQQEt5yoGS1kkpFw67LpbJky7BVVvGL+T8IU5p0BZ1Ns+lQ&#10;/18h0vj9CaKVHnteybag58cglgfWnusK02S5Z1INe6xO6T2NgbmBQ9+XfVRtelCnhOoWebUwtDiO&#10;JG4asJ8o6bC9C+o+bpgVlKiXGrWZjSeTMA/RmEzPMjTsqac89TDNEaqgnpJhu/RxhkKqGi5Rw1pG&#10;foPYQyb7lLFto0L7EQtzcWrHqF8/gsVPAAAA//8DAFBLAwQUAAYACAAAACEAAnK5o94AAAAHAQAA&#10;DwAAAGRycy9kb3ducmV2LnhtbEyPwU7DMBBE70j8g7VIXFDrNCUlDdlUCAlEb1AQXN14m0TE62C7&#10;afh7zAmOoxnNvCk3k+nFSM53lhEW8wQEcW11xw3C2+vDLAfhg2KtesuE8E0eNtX5WakKbU/8QuMu&#10;NCKWsC8UQhvCUEjp65aM8nM7EEfvYJ1RIUrXSO3UKZabXqZJspJGdRwXWjXQfUv15+5oEPLrp/HD&#10;b5fP7/Xq0K/D1c34+OUQLy+mu1sQgabwF4Zf/IgOVWTa2yNrL3qELI9XAsJskYGI/jqNeo+wTDOQ&#10;VSn/81c/AAAA//8DAFBLAQItABQABgAIAAAAIQC2gziS/gAAAOEBAAATAAAAAAAAAAAAAAAAAAAA&#10;AABbQ29udGVudF9UeXBlc10ueG1sUEsBAi0AFAAGAAgAAAAhADj9If/WAAAAlAEAAAsAAAAAAAAA&#10;AAAAAAAALwEAAF9yZWxzLy5yZWxzUEsBAi0AFAAGAAgAAAAhACeHNIw5AgAAUAQAAA4AAAAAAAAA&#10;AAAAAAAALgIAAGRycy9lMm9Eb2MueG1sUEsBAi0AFAAGAAgAAAAhAAJyuaPeAAAABwEAAA8AAAAA&#10;AAAAAAAAAAAAkwQAAGRycy9kb3ducmV2LnhtbFBLBQYAAAAABAAEAPMAAACeBQAAAAA=&#10;">
                      <v:textbox>
                        <w:txbxContent>
                          <w:p w:rsidR="00F90552" w:rsidRPr="00892F0D" w:rsidRDefault="00F90552" w:rsidP="00F90552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AE6A2E">
              <w:rPr>
                <w:b/>
                <w:noProof/>
                <w:color w:val="auto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B7DC684" wp14:editId="133583BB">
                      <wp:simplePos x="0" y="0"/>
                      <wp:positionH relativeFrom="column">
                        <wp:posOffset>326390</wp:posOffset>
                      </wp:positionH>
                      <wp:positionV relativeFrom="paragraph">
                        <wp:posOffset>-5080</wp:posOffset>
                      </wp:positionV>
                      <wp:extent cx="215900" cy="215900"/>
                      <wp:effectExtent l="0" t="0" r="12700" b="12700"/>
                      <wp:wrapNone/>
                      <wp:docPr id="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0552" w:rsidRPr="00892F0D" w:rsidRDefault="00F90552" w:rsidP="00F90552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left:0;text-align:left;margin-left:25.7pt;margin-top:-.4pt;width:17pt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/dXNwIAAFAEAAAOAAAAZHJzL2Uyb0RvYy54bWysVM2O0zAQviPxDpbvNGnULjRqulq6FCEt&#10;P9LCAziO01jYnmC7TcqNO6/AO3DgwI1X6L4RY6ct1QIXRA6WxzP+PPN9M5lf9lqRrbBOginoeJRS&#10;IgyHSpp1Qd+9XT16QonzzFRMgREF3QlHLxcPH8y7NhcZNKAqYQmCGJd3bUEb79s8SRxvhGZuBK0w&#10;6KzBaubRtOuksqxDdK2SLE0vkg5s1Vrgwjk8vR6cdBHx61pw/7qunfBEFRRz83G1cS3DmizmLF9b&#10;1jaSH9Jg/5CFZtLgoyeoa+YZ2Vj5G5SW3IKD2o846ATqWnIRa8Bqxum9am4b1opYC5Lj2hNN7v/B&#10;8lfbN5bIqqAolGEaJdp/2X/df9v/2H+/+3T3mWSBo651OYbethjs+6fQo9axXtfeAH/viIFlw8xa&#10;XFkLXSNYhTmOw83k7OqA4wJI2b2ECh9jGw8RqK+tDgQiJQTRUavdSR/Re8LxMBtPZyl6OLoO+/AC&#10;y4+XW+v8cwGahE1BLcofwdn2xvkh9BgS3nKgZLWSSkXDrsulsmTLsFVW8Yv53wtThnQFnU2z6VD/&#10;XyHS+P0JQkuPPa+kRtJPQSwPrD0zFabJcs+kGvZYnTIHGgNzA4e+L/uo2sVRnRKqHfJqYWhxHEnc&#10;NGA/UtJhexfUfdgwKyhRLwxqMxtPJmEeojGZPs7QsOee8tzDDEeognpKhu3SxxkKqRq4Qg1rGfkN&#10;Yg+ZHFLGto0KHUYszMW5HaN+/QgWPwEAAP//AwBQSwMEFAAGAAgAAAAhAB4CyefcAAAABgEAAA8A&#10;AABkcnMvZG93bnJldi54bWxMj8FOwzAQRO9I/IO1SFxQ67RpSwjZVAgJRG/QIri68TaJiO1gu2n4&#10;e7YnOI5mNPOmWI+mEwP50DqLMJsmIMhWTre2RnjfPU0yECEqq1XnLCH8UIB1eXlRqFy7k32jYRtr&#10;wSU25AqhibHPpQxVQ0aFqevJsndw3qjI0tdSe3XictPJeZKspFGt5YVG9fTYUPW1PRqEbPEyfIZN&#10;+vpRrQ7dXby5HZ6/PeL11fhwDyLSGP/CcMZndCiZae+OVgfRISxnC04inA+wnS1Z7hHSdA6yLOR/&#10;/PIXAAD//wMAUEsBAi0AFAAGAAgAAAAhALaDOJL+AAAA4QEAABMAAAAAAAAAAAAAAAAAAAAAAFtD&#10;b250ZW50X1R5cGVzXS54bWxQSwECLQAUAAYACAAAACEAOP0h/9YAAACUAQAACwAAAAAAAAAAAAAA&#10;AAAvAQAAX3JlbHMvLnJlbHNQSwECLQAUAAYACAAAACEAgev3VzcCAABQBAAADgAAAAAAAAAAAAAA&#10;AAAuAgAAZHJzL2Uyb0RvYy54bWxQSwECLQAUAAYACAAAACEAHgLJ59wAAAAGAQAADwAAAAAAAAAA&#10;AAAAAACRBAAAZHJzL2Rvd25yZXYueG1sUEsFBgAAAAAEAAQA8wAAAJoFAAAAAA==&#10;">
                      <v:textbox>
                        <w:txbxContent>
                          <w:p w:rsidR="00F90552" w:rsidRPr="00892F0D" w:rsidRDefault="00F90552" w:rsidP="00F90552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90552" w:rsidRPr="00AE6A2E" w:rsidTr="00483E6D">
        <w:trPr>
          <w:trHeight w:val="316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ТО</w:t>
            </w:r>
          </w:p>
        </w:tc>
        <w:tc>
          <w:tcPr>
            <w:tcW w:w="127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276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134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559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701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55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</w:tr>
      <w:tr w:rsidR="00F90552" w:rsidRPr="00AE6A2E" w:rsidTr="00483E6D">
        <w:trPr>
          <w:trHeight w:val="316"/>
        </w:trPr>
        <w:tc>
          <w:tcPr>
            <w:tcW w:w="1668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МТЗ</w:t>
            </w:r>
          </w:p>
        </w:tc>
        <w:tc>
          <w:tcPr>
            <w:tcW w:w="127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276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134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559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701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55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</w:tr>
      <w:tr w:rsidR="00F90552" w:rsidRPr="00AE6A2E" w:rsidTr="00483E6D">
        <w:trPr>
          <w:trHeight w:val="316"/>
        </w:trPr>
        <w:tc>
          <w:tcPr>
            <w:tcW w:w="1668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Перегрузка</w:t>
            </w:r>
          </w:p>
        </w:tc>
        <w:tc>
          <w:tcPr>
            <w:tcW w:w="127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134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559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701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55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</w:tr>
      <w:tr w:rsidR="00F90552" w:rsidRPr="00AE6A2E" w:rsidTr="00483E6D">
        <w:trPr>
          <w:trHeight w:val="316"/>
        </w:trPr>
        <w:tc>
          <w:tcPr>
            <w:tcW w:w="1668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ЗНЗ</w:t>
            </w:r>
          </w:p>
        </w:tc>
        <w:tc>
          <w:tcPr>
            <w:tcW w:w="127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134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559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701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55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</w:tr>
      <w:tr w:rsidR="00F90552" w:rsidRPr="00AE6A2E" w:rsidTr="00483E6D">
        <w:trPr>
          <w:trHeight w:val="316"/>
        </w:trPr>
        <w:tc>
          <w:tcPr>
            <w:tcW w:w="1668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lastRenderedPageBreak/>
              <w:t>АПВ-1</w:t>
            </w:r>
          </w:p>
        </w:tc>
        <w:tc>
          <w:tcPr>
            <w:tcW w:w="127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134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559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701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55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</w:tr>
      <w:tr w:rsidR="00F90552" w:rsidRPr="00AE6A2E" w:rsidTr="00483E6D">
        <w:trPr>
          <w:trHeight w:val="316"/>
        </w:trPr>
        <w:tc>
          <w:tcPr>
            <w:tcW w:w="1668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АПВ-2</w:t>
            </w:r>
          </w:p>
        </w:tc>
        <w:tc>
          <w:tcPr>
            <w:tcW w:w="127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134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559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55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</w:tr>
      <w:tr w:rsidR="00F90552" w:rsidRPr="00AE6A2E" w:rsidTr="00483E6D">
        <w:trPr>
          <w:trHeight w:val="316"/>
        </w:trPr>
        <w:tc>
          <w:tcPr>
            <w:tcW w:w="1668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АПВ-3</w:t>
            </w:r>
          </w:p>
        </w:tc>
        <w:tc>
          <w:tcPr>
            <w:tcW w:w="127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55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</w:tr>
      <w:tr w:rsidR="00F90552" w:rsidRPr="00AE6A2E" w:rsidTr="00483E6D">
        <w:trPr>
          <w:trHeight w:val="316"/>
        </w:trPr>
        <w:tc>
          <w:tcPr>
            <w:tcW w:w="1668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ЗМН</w:t>
            </w:r>
          </w:p>
        </w:tc>
        <w:tc>
          <w:tcPr>
            <w:tcW w:w="127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701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55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</w:tr>
      <w:tr w:rsidR="00F90552" w:rsidRPr="00AE6A2E" w:rsidTr="00483E6D">
        <w:trPr>
          <w:trHeight w:val="316"/>
        </w:trPr>
        <w:tc>
          <w:tcPr>
            <w:tcW w:w="1668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ОМП</w:t>
            </w:r>
          </w:p>
        </w:tc>
        <w:tc>
          <w:tcPr>
            <w:tcW w:w="127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55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</w:tr>
      <w:tr w:rsidR="00F90552" w:rsidRPr="00AE6A2E" w:rsidTr="00483E6D">
        <w:trPr>
          <w:trHeight w:val="316"/>
        </w:trPr>
        <w:tc>
          <w:tcPr>
            <w:tcW w:w="1668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rPr>
                <w:b/>
                <w:color w:val="auto"/>
                <w:sz w:val="20"/>
                <w:szCs w:val="20"/>
                <w:lang w:val="en-US"/>
              </w:rPr>
            </w:pPr>
            <w:proofErr w:type="spellStart"/>
            <w:r w:rsidRPr="00AE6A2E">
              <w:rPr>
                <w:b/>
                <w:color w:val="auto"/>
                <w:sz w:val="20"/>
                <w:szCs w:val="20"/>
                <w:lang w:val="en-US"/>
              </w:rPr>
              <w:t>ModbusRTU</w:t>
            </w:r>
            <w:proofErr w:type="spellEnd"/>
          </w:p>
        </w:tc>
        <w:tc>
          <w:tcPr>
            <w:tcW w:w="127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134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559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701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55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</w:tr>
      <w:tr w:rsidR="00F90552" w:rsidRPr="00AE6A2E" w:rsidTr="00483E6D">
        <w:trPr>
          <w:trHeight w:val="316"/>
        </w:trPr>
        <w:tc>
          <w:tcPr>
            <w:tcW w:w="1668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МЭК-104</w:t>
            </w:r>
          </w:p>
        </w:tc>
        <w:tc>
          <w:tcPr>
            <w:tcW w:w="127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1555" w:type="dxa"/>
            <w:vAlign w:val="center"/>
          </w:tcPr>
          <w:p w:rsidR="00F90552" w:rsidRPr="00AE6A2E" w:rsidRDefault="00F90552" w:rsidP="00483E6D">
            <w:pPr>
              <w:pStyle w:val="a4"/>
              <w:tabs>
                <w:tab w:val="left" w:pos="426"/>
              </w:tabs>
              <w:ind w:left="0"/>
              <w:contextualSpacing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AE6A2E">
              <w:rPr>
                <w:b/>
                <w:color w:val="auto"/>
                <w:sz w:val="20"/>
                <w:szCs w:val="20"/>
              </w:rPr>
              <w:t>+</w:t>
            </w:r>
          </w:p>
        </w:tc>
      </w:tr>
    </w:tbl>
    <w:p w:rsidR="00F04A67" w:rsidRPr="00AE6A2E" w:rsidRDefault="00F04A67"/>
    <w:p w:rsidR="00F90552" w:rsidRPr="00AE6A2E" w:rsidRDefault="00F90552"/>
    <w:p w:rsidR="00F90552" w:rsidRPr="00AE6A2E" w:rsidRDefault="00F90552" w:rsidP="00F90552">
      <w:pPr>
        <w:pStyle w:val="a4"/>
        <w:numPr>
          <w:ilvl w:val="0"/>
          <w:numId w:val="1"/>
        </w:numPr>
        <w:tabs>
          <w:tab w:val="left" w:pos="426"/>
        </w:tabs>
        <w:spacing w:before="240" w:after="120"/>
        <w:ind w:left="0" w:hanging="11"/>
        <w:contextualSpacing w:val="0"/>
        <w:rPr>
          <w:b/>
          <w:color w:val="auto"/>
        </w:rPr>
      </w:pPr>
      <w:r w:rsidRPr="00AE6A2E">
        <w:rPr>
          <w:b/>
          <w:color w:val="auto"/>
        </w:rPr>
        <w:t xml:space="preserve">Интеграция в систему </w:t>
      </w:r>
      <w:r w:rsidRPr="00AE6A2E">
        <w:rPr>
          <w:b/>
          <w:color w:val="auto"/>
          <w:lang w:val="en-US"/>
        </w:rPr>
        <w:t>SCADA</w:t>
      </w:r>
    </w:p>
    <w:tbl>
      <w:tblPr>
        <w:tblStyle w:val="a3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"/>
        <w:gridCol w:w="339"/>
        <w:gridCol w:w="3920"/>
        <w:gridCol w:w="427"/>
        <w:gridCol w:w="398"/>
        <w:gridCol w:w="426"/>
        <w:gridCol w:w="4298"/>
      </w:tblGrid>
      <w:tr w:rsidR="00F90552" w:rsidRPr="00AE6A2E" w:rsidTr="00483E6D">
        <w:trPr>
          <w:trHeight w:val="397"/>
        </w:trPr>
        <w:tc>
          <w:tcPr>
            <w:tcW w:w="39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-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Нет (</w:t>
            </w:r>
            <w:r w:rsidRPr="00AE6A2E">
              <w:rPr>
                <w:b/>
              </w:rPr>
              <w:t>Стандарт</w:t>
            </w:r>
            <w:r w:rsidRPr="00AE6A2E">
              <w:t>)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</w:pPr>
          </w:p>
        </w:tc>
        <w:tc>
          <w:tcPr>
            <w:tcW w:w="3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</w:pPr>
            <w:r w:rsidRPr="00AE6A2E">
              <w:t>-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 xml:space="preserve">Да </w:t>
            </w:r>
          </w:p>
        </w:tc>
      </w:tr>
    </w:tbl>
    <w:p w:rsidR="00F90552" w:rsidRPr="00AE6A2E" w:rsidRDefault="00F90552" w:rsidP="00F90552">
      <w:pPr>
        <w:pStyle w:val="a4"/>
        <w:numPr>
          <w:ilvl w:val="0"/>
          <w:numId w:val="1"/>
        </w:numPr>
        <w:tabs>
          <w:tab w:val="left" w:pos="426"/>
        </w:tabs>
        <w:spacing w:before="240" w:after="120"/>
        <w:ind w:left="0" w:hanging="11"/>
        <w:contextualSpacing w:val="0"/>
        <w:rPr>
          <w:b/>
          <w:color w:val="auto"/>
        </w:rPr>
      </w:pPr>
      <w:r w:rsidRPr="00AE6A2E">
        <w:rPr>
          <w:b/>
          <w:color w:val="auto"/>
        </w:rPr>
        <w:t>Функциональные опции</w:t>
      </w:r>
    </w:p>
    <w:tbl>
      <w:tblPr>
        <w:tblStyle w:val="a3"/>
        <w:tblW w:w="10206" w:type="dxa"/>
        <w:tblLook w:val="04A0" w:firstRow="1" w:lastRow="0" w:firstColumn="1" w:lastColumn="0" w:noHBand="0" w:noVBand="1"/>
      </w:tblPr>
      <w:tblGrid>
        <w:gridCol w:w="399"/>
        <w:gridCol w:w="419"/>
        <w:gridCol w:w="845"/>
        <w:gridCol w:w="402"/>
        <w:gridCol w:w="447"/>
        <w:gridCol w:w="89"/>
        <w:gridCol w:w="98"/>
        <w:gridCol w:w="236"/>
        <w:gridCol w:w="397"/>
        <w:gridCol w:w="1029"/>
        <w:gridCol w:w="123"/>
        <w:gridCol w:w="302"/>
        <w:gridCol w:w="397"/>
        <w:gridCol w:w="454"/>
        <w:gridCol w:w="141"/>
        <w:gridCol w:w="142"/>
        <w:gridCol w:w="4286"/>
      </w:tblGrid>
      <w:tr w:rsidR="00F90552" w:rsidRPr="00AE6A2E" w:rsidTr="00483E6D">
        <w:trPr>
          <w:trHeight w:val="397"/>
        </w:trPr>
        <w:tc>
          <w:tcPr>
            <w:tcW w:w="20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Модель счётчика</w:t>
            </w:r>
            <w:r w:rsidRPr="00AE6A2E">
              <w:rPr>
                <w:b/>
                <w:color w:val="FF0000"/>
                <w:vertAlign w:val="superscript"/>
              </w:rPr>
              <w:t>*</w:t>
            </w:r>
          </w:p>
        </w:tc>
        <w:tc>
          <w:tcPr>
            <w:tcW w:w="87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</w:pPr>
            <w:r w:rsidRPr="00AE6A2E">
              <w:t>-</w:t>
            </w:r>
          </w:p>
        </w:tc>
        <w:tc>
          <w:tcPr>
            <w:tcW w:w="7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</w:tr>
      <w:tr w:rsidR="00F90552" w:rsidRPr="00AE6A2E" w:rsidTr="00483E6D">
        <w:trPr>
          <w:trHeight w:val="57"/>
        </w:trPr>
        <w:tc>
          <w:tcPr>
            <w:tcW w:w="20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727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</w:tr>
      <w:tr w:rsidR="00F90552" w:rsidRPr="00AE6A2E" w:rsidTr="00483E6D">
        <w:trPr>
          <w:trHeight w:val="397"/>
        </w:trPr>
        <w:tc>
          <w:tcPr>
            <w:tcW w:w="20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lang w:val="en-US"/>
              </w:rPr>
            </w:pPr>
          </w:p>
        </w:tc>
        <w:tc>
          <w:tcPr>
            <w:tcW w:w="8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lang w:val="en-US"/>
              </w:rPr>
            </w:pPr>
          </w:p>
        </w:tc>
        <w:tc>
          <w:tcPr>
            <w:tcW w:w="72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90552" w:rsidRPr="00AE6A2E" w:rsidRDefault="00F90552" w:rsidP="00483E6D">
            <w:pPr>
              <w:jc w:val="center"/>
              <w:rPr>
                <w:sz w:val="22"/>
                <w:szCs w:val="22"/>
              </w:rPr>
            </w:pPr>
            <w:r w:rsidRPr="00AE6A2E">
              <w:rPr>
                <w:sz w:val="22"/>
                <w:szCs w:val="22"/>
              </w:rPr>
              <w:t>(</w:t>
            </w:r>
            <w:r w:rsidRPr="00AE6A2E">
              <w:rPr>
                <w:b/>
                <w:sz w:val="22"/>
                <w:szCs w:val="22"/>
              </w:rPr>
              <w:t>Стандарт</w:t>
            </w:r>
            <w:r w:rsidRPr="00AE6A2E">
              <w:rPr>
                <w:sz w:val="22"/>
                <w:szCs w:val="22"/>
              </w:rPr>
              <w:t xml:space="preserve"> - Меркурий 234 ART-00 P или СЭТ-4ТМ.03М.01)</w:t>
            </w:r>
          </w:p>
        </w:tc>
      </w:tr>
      <w:tr w:rsidR="00F90552" w:rsidRPr="00AE6A2E" w:rsidTr="00483E6D">
        <w:trPr>
          <w:trHeight w:val="57"/>
        </w:trPr>
        <w:tc>
          <w:tcPr>
            <w:tcW w:w="16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  <w:tc>
          <w:tcPr>
            <w:tcW w:w="8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  <w:tc>
          <w:tcPr>
            <w:tcW w:w="72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</w:tr>
      <w:tr w:rsidR="00F90552" w:rsidRPr="00AE6A2E" w:rsidTr="00483E6D">
        <w:trPr>
          <w:trHeight w:val="397"/>
        </w:trPr>
        <w:tc>
          <w:tcPr>
            <w:tcW w:w="16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r w:rsidRPr="00AE6A2E">
              <w:rPr>
                <w:lang w:val="en-US"/>
              </w:rPr>
              <w:t>GSM</w:t>
            </w:r>
            <w:r w:rsidRPr="00AE6A2E">
              <w:t>-модем</w:t>
            </w:r>
            <w:r w:rsidRPr="00AE6A2E">
              <w:rPr>
                <w:color w:val="FF0000"/>
                <w:vertAlign w:val="superscript"/>
              </w:rPr>
              <w:t>*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7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rPr>
                <w:lang w:val="en-US"/>
              </w:rPr>
            </w:pPr>
          </w:p>
        </w:tc>
        <w:tc>
          <w:tcPr>
            <w:tcW w:w="7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</w:tr>
      <w:tr w:rsidR="00F90552" w:rsidRPr="00AE6A2E" w:rsidTr="00483E6D">
        <w:trPr>
          <w:trHeight w:val="57"/>
        </w:trPr>
        <w:tc>
          <w:tcPr>
            <w:tcW w:w="20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727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</w:tr>
      <w:tr w:rsidR="00F90552" w:rsidRPr="00AE6A2E" w:rsidTr="00483E6D">
        <w:trPr>
          <w:trHeight w:val="397"/>
        </w:trPr>
        <w:tc>
          <w:tcPr>
            <w:tcW w:w="20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lang w:val="en-US"/>
              </w:rPr>
            </w:pPr>
          </w:p>
        </w:tc>
        <w:tc>
          <w:tcPr>
            <w:tcW w:w="8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lang w:val="en-US"/>
              </w:rPr>
            </w:pPr>
          </w:p>
        </w:tc>
        <w:tc>
          <w:tcPr>
            <w:tcW w:w="72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90552" w:rsidRPr="00AE6A2E" w:rsidRDefault="00F90552" w:rsidP="00483E6D">
            <w:pPr>
              <w:jc w:val="center"/>
              <w:rPr>
                <w:sz w:val="22"/>
                <w:szCs w:val="22"/>
                <w:lang w:val="en-US"/>
              </w:rPr>
            </w:pPr>
            <w:r w:rsidRPr="00AE6A2E">
              <w:rPr>
                <w:sz w:val="22"/>
                <w:szCs w:val="22"/>
                <w:lang w:val="en-US"/>
              </w:rPr>
              <w:t>(</w:t>
            </w:r>
            <w:r w:rsidRPr="00AE6A2E">
              <w:rPr>
                <w:b/>
                <w:sz w:val="22"/>
                <w:szCs w:val="22"/>
              </w:rPr>
              <w:t>Стандарт</w:t>
            </w:r>
            <w:r w:rsidRPr="00AE6A2E">
              <w:rPr>
                <w:sz w:val="22"/>
                <w:szCs w:val="22"/>
                <w:lang w:val="en-US"/>
              </w:rPr>
              <w:t xml:space="preserve"> - </w:t>
            </w:r>
            <w:r w:rsidRPr="00AE6A2E">
              <w:rPr>
                <w:lang w:val="en-US"/>
              </w:rPr>
              <w:t>GSM/GPRS-</w:t>
            </w:r>
            <w:r w:rsidRPr="00AE6A2E">
              <w:t>модем</w:t>
            </w:r>
            <w:r w:rsidRPr="00AE6A2E">
              <w:rPr>
                <w:lang w:val="en-US"/>
              </w:rPr>
              <w:t xml:space="preserve"> </w:t>
            </w:r>
            <w:proofErr w:type="spellStart"/>
            <w:r w:rsidRPr="00AE6A2E">
              <w:rPr>
                <w:lang w:val="en-US"/>
              </w:rPr>
              <w:t>iRZ</w:t>
            </w:r>
            <w:proofErr w:type="spellEnd"/>
            <w:r w:rsidRPr="00AE6A2E">
              <w:rPr>
                <w:lang w:val="en-US"/>
              </w:rPr>
              <w:t xml:space="preserve"> TG21.B</w:t>
            </w:r>
            <w:r w:rsidRPr="00AE6A2E">
              <w:rPr>
                <w:sz w:val="22"/>
                <w:szCs w:val="22"/>
                <w:lang w:val="en-US"/>
              </w:rPr>
              <w:t>)</w:t>
            </w:r>
          </w:p>
        </w:tc>
      </w:tr>
      <w:tr w:rsidR="00F90552" w:rsidRPr="00AE6A2E" w:rsidTr="00483E6D">
        <w:trPr>
          <w:trHeight w:val="57"/>
        </w:trPr>
        <w:tc>
          <w:tcPr>
            <w:tcW w:w="20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727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  <w:lang w:val="en-US"/>
              </w:rPr>
            </w:pPr>
          </w:p>
        </w:tc>
      </w:tr>
      <w:tr w:rsidR="00F90552" w:rsidRPr="00AE6A2E" w:rsidTr="00483E6D">
        <w:trPr>
          <w:trHeight w:val="397"/>
        </w:trPr>
        <w:tc>
          <w:tcPr>
            <w:tcW w:w="20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Комплект ОПН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r w:rsidRPr="00AE6A2E">
              <w:t>-</w:t>
            </w:r>
          </w:p>
        </w:tc>
        <w:tc>
          <w:tcPr>
            <w:tcW w:w="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</w:pPr>
          </w:p>
        </w:tc>
        <w:tc>
          <w:tcPr>
            <w:tcW w:w="687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(</w:t>
            </w:r>
            <w:r w:rsidRPr="00AE6A2E">
              <w:rPr>
                <w:b/>
              </w:rPr>
              <w:t>Стандарт – 6 шт.</w:t>
            </w:r>
            <w:r w:rsidRPr="00AE6A2E">
              <w:t>)</w:t>
            </w:r>
          </w:p>
        </w:tc>
      </w:tr>
      <w:tr w:rsidR="00F90552" w:rsidRPr="00AE6A2E" w:rsidTr="00483E6D">
        <w:trPr>
          <w:trHeight w:val="57"/>
        </w:trPr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  <w:tc>
          <w:tcPr>
            <w:tcW w:w="366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  <w:tc>
          <w:tcPr>
            <w:tcW w:w="14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</w:tr>
      <w:tr w:rsidR="00F90552" w:rsidRPr="00AE6A2E" w:rsidTr="00483E6D">
        <w:trPr>
          <w:trHeight w:val="397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/>
        </w:tc>
        <w:tc>
          <w:tcPr>
            <w:tcW w:w="481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Автоматический обогрев шкафа управления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/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(</w:t>
            </w:r>
            <w:r w:rsidRPr="00AE6A2E">
              <w:rPr>
                <w:b/>
              </w:rPr>
              <w:t>Стандарт – да</w:t>
            </w:r>
            <w:r w:rsidRPr="00AE6A2E">
              <w:t>)</w:t>
            </w:r>
          </w:p>
        </w:tc>
      </w:tr>
      <w:tr w:rsidR="00F90552" w:rsidRPr="00AE6A2E" w:rsidTr="00483E6D">
        <w:trPr>
          <w:trHeight w:val="57"/>
        </w:trPr>
        <w:tc>
          <w:tcPr>
            <w:tcW w:w="20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b/>
                <w:sz w:val="2"/>
                <w:szCs w:val="2"/>
              </w:rPr>
            </w:pPr>
          </w:p>
        </w:tc>
        <w:tc>
          <w:tcPr>
            <w:tcW w:w="72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sz w:val="2"/>
                <w:szCs w:val="2"/>
              </w:rPr>
            </w:pPr>
          </w:p>
        </w:tc>
      </w:tr>
      <w:tr w:rsidR="00F90552" w:rsidRPr="00AE6A2E" w:rsidTr="00483E6D">
        <w:trPr>
          <w:trHeight w:val="397"/>
        </w:trPr>
        <w:tc>
          <w:tcPr>
            <w:tcW w:w="269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roofErr w:type="spellStart"/>
            <w:r w:rsidRPr="00AE6A2E">
              <w:t>Догрузочный</w:t>
            </w:r>
            <w:proofErr w:type="spellEnd"/>
            <w:r w:rsidRPr="00AE6A2E">
              <w:t xml:space="preserve"> резистор</w:t>
            </w:r>
            <w:r w:rsidRPr="00AE6A2E">
              <w:rPr>
                <w:color w:val="FF0000"/>
                <w:vertAlign w:val="superscript"/>
              </w:rPr>
              <w:t>*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rPr>
                <w:lang w:val="en-US"/>
              </w:rPr>
            </w:pPr>
          </w:p>
        </w:tc>
        <w:tc>
          <w:tcPr>
            <w:tcW w:w="7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</w:tr>
      <w:tr w:rsidR="00F90552" w:rsidRPr="00AE6A2E" w:rsidTr="00483E6D">
        <w:trPr>
          <w:trHeight w:val="397"/>
        </w:trPr>
        <w:tc>
          <w:tcPr>
            <w:tcW w:w="29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90552" w:rsidRPr="00AE6A2E" w:rsidRDefault="00F90552" w:rsidP="00483E6D">
            <w:pPr>
              <w:rPr>
                <w:b/>
              </w:rPr>
            </w:pPr>
          </w:p>
        </w:tc>
        <w:tc>
          <w:tcPr>
            <w:tcW w:w="72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90552" w:rsidRPr="00AE6A2E" w:rsidRDefault="00F90552" w:rsidP="00483E6D">
            <w:pPr>
              <w:jc w:val="center"/>
              <w:rPr>
                <w:sz w:val="22"/>
                <w:szCs w:val="22"/>
              </w:rPr>
            </w:pPr>
            <w:r w:rsidRPr="00AE6A2E">
              <w:rPr>
                <w:sz w:val="22"/>
                <w:szCs w:val="22"/>
              </w:rPr>
              <w:t>(</w:t>
            </w:r>
            <w:r w:rsidRPr="00AE6A2E">
              <w:rPr>
                <w:b/>
                <w:sz w:val="22"/>
                <w:szCs w:val="22"/>
              </w:rPr>
              <w:t>Стандарт</w:t>
            </w:r>
            <w:r w:rsidRPr="00AE6A2E">
              <w:rPr>
                <w:sz w:val="22"/>
                <w:szCs w:val="22"/>
              </w:rPr>
              <w:t xml:space="preserve"> – нет; используется редко для догрузки ТТ и ТН)</w:t>
            </w:r>
          </w:p>
        </w:tc>
      </w:tr>
      <w:tr w:rsidR="00F90552" w:rsidRPr="00AE6A2E" w:rsidTr="00483E6D">
        <w:trPr>
          <w:trHeight w:val="397"/>
        </w:trPr>
        <w:tc>
          <w:tcPr>
            <w:tcW w:w="4361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Дистанционное управление с брелока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sz w:val="22"/>
                <w:szCs w:val="22"/>
              </w:rPr>
            </w:pPr>
            <w:r w:rsidRPr="00AE6A2E">
              <w:rPr>
                <w:sz w:val="22"/>
                <w:szCs w:val="22"/>
              </w:rPr>
              <w:t>-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2"/>
                <w:szCs w:val="22"/>
              </w:rPr>
            </w:pPr>
            <w:r w:rsidRPr="00AE6A2E">
              <w:t>(</w:t>
            </w:r>
            <w:r w:rsidRPr="00AE6A2E">
              <w:rPr>
                <w:b/>
              </w:rPr>
              <w:t>Стандарт – нет</w:t>
            </w:r>
            <w:r w:rsidRPr="00AE6A2E">
              <w:t>)</w:t>
            </w:r>
          </w:p>
        </w:tc>
      </w:tr>
      <w:tr w:rsidR="00F90552" w:rsidRPr="00AE6A2E" w:rsidTr="00483E6D">
        <w:trPr>
          <w:trHeight w:val="57"/>
        </w:trPr>
        <w:tc>
          <w:tcPr>
            <w:tcW w:w="10206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</w:tr>
      <w:tr w:rsidR="00F90552" w:rsidRPr="00AE6A2E" w:rsidTr="00483E6D">
        <w:trPr>
          <w:trHeight w:val="397"/>
        </w:trPr>
        <w:tc>
          <w:tcPr>
            <w:tcW w:w="4361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Сигнализация открытия дверцы ШУ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sz w:val="22"/>
                <w:szCs w:val="22"/>
              </w:rPr>
            </w:pPr>
            <w:r w:rsidRPr="00AE6A2E">
              <w:rPr>
                <w:sz w:val="22"/>
                <w:szCs w:val="22"/>
              </w:rPr>
              <w:t>-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2"/>
                <w:szCs w:val="22"/>
              </w:rPr>
            </w:pPr>
            <w:r w:rsidRPr="00AE6A2E">
              <w:t>(</w:t>
            </w:r>
            <w:r w:rsidRPr="00AE6A2E">
              <w:rPr>
                <w:b/>
              </w:rPr>
              <w:t>Стандарт – нет</w:t>
            </w:r>
            <w:r w:rsidRPr="00AE6A2E">
              <w:t>)</w:t>
            </w:r>
          </w:p>
        </w:tc>
      </w:tr>
    </w:tbl>
    <w:p w:rsidR="00F90552" w:rsidRPr="00AE6A2E" w:rsidRDefault="00F90552" w:rsidP="00F90552">
      <w:pPr>
        <w:pStyle w:val="a4"/>
        <w:numPr>
          <w:ilvl w:val="0"/>
          <w:numId w:val="1"/>
        </w:numPr>
        <w:tabs>
          <w:tab w:val="left" w:pos="426"/>
        </w:tabs>
        <w:spacing w:before="160" w:after="80"/>
        <w:ind w:left="0" w:hanging="11"/>
        <w:contextualSpacing w:val="0"/>
        <w:rPr>
          <w:b/>
          <w:color w:val="auto"/>
        </w:rPr>
      </w:pPr>
      <w:r w:rsidRPr="00AE6A2E">
        <w:rPr>
          <w:b/>
          <w:color w:val="auto"/>
        </w:rPr>
        <w:t>Материал шкафа учёта</w:t>
      </w:r>
    </w:p>
    <w:tbl>
      <w:tblPr>
        <w:tblStyle w:val="a3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397"/>
        <w:gridCol w:w="1337"/>
        <w:gridCol w:w="3544"/>
      </w:tblGrid>
      <w:tr w:rsidR="00F90552" w:rsidRPr="00AE6A2E" w:rsidTr="00483E6D">
        <w:trPr>
          <w:trHeight w:val="397"/>
        </w:trPr>
        <w:tc>
          <w:tcPr>
            <w:tcW w:w="4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r w:rsidRPr="00AE6A2E">
              <w:t>Металл</w:t>
            </w: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</w:pPr>
            <w:r w:rsidRPr="00AE6A2E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/>
        </w:tc>
      </w:tr>
      <w:tr w:rsidR="00F90552" w:rsidRPr="00AE6A2E" w:rsidTr="00483E6D">
        <w:trPr>
          <w:trHeight w:val="57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</w:tr>
      <w:tr w:rsidR="00F90552" w:rsidRPr="00AE6A2E" w:rsidTr="00483E6D">
        <w:trPr>
          <w:trHeight w:val="397"/>
        </w:trPr>
        <w:tc>
          <w:tcPr>
            <w:tcW w:w="49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r w:rsidRPr="00AE6A2E">
              <w:t>Морозостойкий антивандальный пластик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</w:pPr>
            <w:r w:rsidRPr="00AE6A2E"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/>
        </w:tc>
      </w:tr>
    </w:tbl>
    <w:p w:rsidR="00F90552" w:rsidRPr="00AE6A2E" w:rsidRDefault="00F90552" w:rsidP="00F90552">
      <w:pPr>
        <w:pStyle w:val="a4"/>
        <w:numPr>
          <w:ilvl w:val="0"/>
          <w:numId w:val="1"/>
        </w:numPr>
        <w:tabs>
          <w:tab w:val="left" w:pos="426"/>
        </w:tabs>
        <w:spacing w:before="240" w:after="120"/>
        <w:ind w:left="0" w:hanging="11"/>
        <w:contextualSpacing w:val="0"/>
        <w:rPr>
          <w:b/>
          <w:color w:val="auto"/>
        </w:rPr>
      </w:pPr>
      <w:r w:rsidRPr="00AE6A2E">
        <w:rPr>
          <w:b/>
          <w:color w:val="auto"/>
        </w:rPr>
        <w:t>Монтажные опции</w:t>
      </w:r>
    </w:p>
    <w:tbl>
      <w:tblPr>
        <w:tblStyle w:val="a3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"/>
        <w:gridCol w:w="339"/>
        <w:gridCol w:w="789"/>
        <w:gridCol w:w="1417"/>
        <w:gridCol w:w="993"/>
        <w:gridCol w:w="425"/>
        <w:gridCol w:w="296"/>
        <w:gridCol w:w="101"/>
        <w:gridCol w:w="244"/>
        <w:gridCol w:w="82"/>
        <w:gridCol w:w="127"/>
        <w:gridCol w:w="189"/>
        <w:gridCol w:w="82"/>
        <w:gridCol w:w="426"/>
        <w:gridCol w:w="832"/>
        <w:gridCol w:w="3466"/>
      </w:tblGrid>
      <w:tr w:rsidR="00F90552" w:rsidRPr="00AE6A2E" w:rsidTr="00483E6D">
        <w:trPr>
          <w:trHeight w:val="397"/>
        </w:trPr>
        <w:tc>
          <w:tcPr>
            <w:tcW w:w="39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-</w:t>
            </w:r>
          </w:p>
        </w:tc>
        <w:tc>
          <w:tcPr>
            <w:tcW w:w="39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roofErr w:type="spellStart"/>
            <w:r w:rsidRPr="00AE6A2E">
              <w:t>Двухопорная</w:t>
            </w:r>
            <w:proofErr w:type="spellEnd"/>
            <w:r w:rsidRPr="00AE6A2E">
              <w:t xml:space="preserve"> установка (</w:t>
            </w:r>
            <w:r w:rsidRPr="00AE6A2E">
              <w:rPr>
                <w:b/>
              </w:rPr>
              <w:t>Стандарт</w:t>
            </w:r>
            <w:r w:rsidRPr="00AE6A2E">
              <w:t>)</w:t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lang w:val="en-US"/>
              </w:rPr>
            </w:pPr>
          </w:p>
        </w:tc>
        <w:tc>
          <w:tcPr>
            <w:tcW w:w="3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</w:pPr>
            <w:r w:rsidRPr="00AE6A2E">
              <w:t>-</w:t>
            </w:r>
          </w:p>
        </w:tc>
        <w:tc>
          <w:tcPr>
            <w:tcW w:w="42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Одноопорная установка</w:t>
            </w:r>
          </w:p>
        </w:tc>
      </w:tr>
      <w:tr w:rsidR="00F90552" w:rsidRPr="00AE6A2E" w:rsidTr="00483E6D">
        <w:trPr>
          <w:trHeight w:val="57"/>
        </w:trPr>
        <w:tc>
          <w:tcPr>
            <w:tcW w:w="500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sz w:val="2"/>
                <w:szCs w:val="2"/>
                <w:lang w:val="en-US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</w:tr>
      <w:tr w:rsidR="00F90552" w:rsidRPr="00AE6A2E" w:rsidTr="00483E6D">
        <w:trPr>
          <w:trHeight w:val="397"/>
        </w:trPr>
        <w:tc>
          <w:tcPr>
            <w:tcW w:w="39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Длина соединительного кабеля, м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vAlign w:val="center"/>
          </w:tcPr>
          <w:p w:rsidR="00F90552" w:rsidRPr="00AE6A2E" w:rsidRDefault="00F90552" w:rsidP="00483E6D">
            <w:pPr>
              <w:jc w:val="center"/>
            </w:pPr>
            <w:r w:rsidRPr="00AE6A2E">
              <w:t>-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90552" w:rsidRPr="00AE6A2E" w:rsidRDefault="00F90552" w:rsidP="00483E6D"/>
        </w:tc>
        <w:tc>
          <w:tcPr>
            <w:tcW w:w="499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(</w:t>
            </w:r>
            <w:r w:rsidRPr="00AE6A2E">
              <w:rPr>
                <w:b/>
              </w:rPr>
              <w:t>Стандарт – 7 м</w:t>
            </w:r>
            <w:r w:rsidRPr="00AE6A2E">
              <w:t>)</w:t>
            </w:r>
          </w:p>
        </w:tc>
      </w:tr>
      <w:tr w:rsidR="00F90552" w:rsidRPr="00AE6A2E" w:rsidTr="00483E6D">
        <w:trPr>
          <w:trHeight w:val="57"/>
        </w:trPr>
        <w:tc>
          <w:tcPr>
            <w:tcW w:w="500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sz w:val="2"/>
                <w:szCs w:val="2"/>
                <w:lang w:val="en-US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pPr>
              <w:rPr>
                <w:sz w:val="2"/>
                <w:szCs w:val="2"/>
              </w:rPr>
            </w:pPr>
          </w:p>
        </w:tc>
      </w:tr>
      <w:tr w:rsidR="00F90552" w:rsidRPr="00AE6A2E" w:rsidTr="00483E6D">
        <w:trPr>
          <w:trHeight w:val="397"/>
        </w:trPr>
        <w:tc>
          <w:tcPr>
            <w:tcW w:w="15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552" w:rsidRPr="00AE6A2E" w:rsidRDefault="00F90552" w:rsidP="00483E6D">
            <w:r w:rsidRPr="00AE6A2E">
              <w:t>Тип опоры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</w:pPr>
            <w:r w:rsidRPr="00AE6A2E">
              <w:t>-</w:t>
            </w:r>
          </w:p>
        </w:tc>
        <w:tc>
          <w:tcPr>
            <w:tcW w:w="7263" w:type="dxa"/>
            <w:gridSpan w:val="1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90552" w:rsidRPr="00AE6A2E" w:rsidRDefault="00F90552" w:rsidP="00483E6D">
            <w:pPr>
              <w:jc w:val="center"/>
              <w:rPr>
                <w:b/>
                <w:color w:val="FF0000"/>
              </w:rPr>
            </w:pPr>
          </w:p>
        </w:tc>
      </w:tr>
    </w:tbl>
    <w:p w:rsidR="00F90552" w:rsidRPr="00AE6A2E" w:rsidRDefault="00F90552" w:rsidP="00F90552">
      <w:pPr>
        <w:pStyle w:val="a4"/>
        <w:numPr>
          <w:ilvl w:val="0"/>
          <w:numId w:val="1"/>
        </w:numPr>
        <w:tabs>
          <w:tab w:val="left" w:pos="426"/>
        </w:tabs>
        <w:spacing w:before="240" w:after="120"/>
        <w:ind w:left="0" w:hanging="11"/>
        <w:contextualSpacing w:val="0"/>
        <w:rPr>
          <w:b/>
          <w:color w:val="auto"/>
        </w:rPr>
      </w:pPr>
      <w:r w:rsidRPr="00AE6A2E">
        <w:rPr>
          <w:b/>
          <w:color w:val="auto"/>
        </w:rPr>
        <w:t xml:space="preserve">Доп. требования: </w:t>
      </w:r>
    </w:p>
    <w:p w:rsidR="00F90552" w:rsidRPr="00AE6A2E" w:rsidRDefault="00F90552" w:rsidP="00F90552">
      <w:pPr>
        <w:tabs>
          <w:tab w:val="left" w:pos="426"/>
        </w:tabs>
        <w:spacing w:before="240" w:after="120"/>
        <w:rPr>
          <w:b/>
        </w:rPr>
      </w:pPr>
    </w:p>
    <w:p w:rsidR="00F90552" w:rsidRPr="00AE6A2E" w:rsidRDefault="00F90552" w:rsidP="00F90552">
      <w:pPr>
        <w:tabs>
          <w:tab w:val="left" w:pos="426"/>
        </w:tabs>
        <w:spacing w:before="240" w:after="120"/>
        <w:rPr>
          <w:b/>
        </w:rPr>
      </w:pPr>
    </w:p>
    <w:p w:rsidR="00F90552" w:rsidRPr="00AE6A2E" w:rsidRDefault="00F90552" w:rsidP="00F90552">
      <w:pPr>
        <w:pStyle w:val="a4"/>
        <w:numPr>
          <w:ilvl w:val="0"/>
          <w:numId w:val="1"/>
        </w:numPr>
        <w:tabs>
          <w:tab w:val="left" w:pos="426"/>
        </w:tabs>
        <w:spacing w:before="120"/>
        <w:ind w:left="0" w:hanging="11"/>
        <w:contextualSpacing w:val="0"/>
        <w:rPr>
          <w:color w:val="auto"/>
        </w:rPr>
      </w:pPr>
      <w:r w:rsidRPr="00AE6A2E">
        <w:rPr>
          <w:b/>
          <w:color w:val="auto"/>
        </w:rPr>
        <w:t>Контактные данные:</w:t>
      </w:r>
    </w:p>
    <w:tbl>
      <w:tblPr>
        <w:tblW w:w="10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04"/>
        <w:gridCol w:w="1553"/>
        <w:gridCol w:w="4771"/>
      </w:tblGrid>
      <w:tr w:rsidR="00F90552" w:rsidRPr="00AE6A2E" w:rsidTr="00483E6D">
        <w:trPr>
          <w:trHeight w:val="481"/>
        </w:trPr>
        <w:tc>
          <w:tcPr>
            <w:tcW w:w="4004" w:type="dxa"/>
            <w:vAlign w:val="center"/>
          </w:tcPr>
          <w:p w:rsidR="00F90552" w:rsidRPr="00AE6A2E" w:rsidRDefault="00F90552" w:rsidP="00483E6D">
            <w:pPr>
              <w:rPr>
                <w:b/>
              </w:rPr>
            </w:pPr>
            <w:r w:rsidRPr="00AE6A2E">
              <w:rPr>
                <w:b/>
              </w:rPr>
              <w:t>Предприятие:</w:t>
            </w:r>
          </w:p>
        </w:tc>
        <w:tc>
          <w:tcPr>
            <w:tcW w:w="6324" w:type="dxa"/>
            <w:gridSpan w:val="2"/>
            <w:vAlign w:val="center"/>
          </w:tcPr>
          <w:p w:rsidR="00F90552" w:rsidRPr="00AE6A2E" w:rsidRDefault="00F90552" w:rsidP="00483E6D">
            <w:pPr>
              <w:rPr>
                <w:b/>
                <w:color w:val="FF0000"/>
              </w:rPr>
            </w:pPr>
          </w:p>
        </w:tc>
      </w:tr>
      <w:tr w:rsidR="00F90552" w:rsidRPr="00AE6A2E" w:rsidTr="00483E6D">
        <w:trPr>
          <w:trHeight w:val="481"/>
        </w:trPr>
        <w:tc>
          <w:tcPr>
            <w:tcW w:w="4004" w:type="dxa"/>
            <w:vAlign w:val="center"/>
          </w:tcPr>
          <w:p w:rsidR="00F90552" w:rsidRPr="00AE6A2E" w:rsidRDefault="00F90552" w:rsidP="00483E6D">
            <w:pPr>
              <w:rPr>
                <w:b/>
              </w:rPr>
            </w:pPr>
            <w:r w:rsidRPr="00AE6A2E">
              <w:rPr>
                <w:b/>
              </w:rPr>
              <w:lastRenderedPageBreak/>
              <w:t>Объект:</w:t>
            </w:r>
          </w:p>
        </w:tc>
        <w:tc>
          <w:tcPr>
            <w:tcW w:w="6324" w:type="dxa"/>
            <w:gridSpan w:val="2"/>
            <w:vAlign w:val="center"/>
          </w:tcPr>
          <w:p w:rsidR="00F90552" w:rsidRPr="00AE6A2E" w:rsidRDefault="00F90552" w:rsidP="00483E6D">
            <w:pPr>
              <w:rPr>
                <w:b/>
                <w:color w:val="FF0000"/>
              </w:rPr>
            </w:pPr>
          </w:p>
        </w:tc>
      </w:tr>
      <w:tr w:rsidR="00F90552" w:rsidRPr="00AE6A2E" w:rsidTr="00483E6D">
        <w:trPr>
          <w:trHeight w:val="481"/>
        </w:trPr>
        <w:tc>
          <w:tcPr>
            <w:tcW w:w="4004" w:type="dxa"/>
            <w:vAlign w:val="center"/>
          </w:tcPr>
          <w:p w:rsidR="00F90552" w:rsidRPr="00AE6A2E" w:rsidRDefault="00F90552" w:rsidP="00483E6D">
            <w:pPr>
              <w:rPr>
                <w:b/>
              </w:rPr>
            </w:pPr>
            <w:r w:rsidRPr="00AE6A2E">
              <w:rPr>
                <w:b/>
              </w:rPr>
              <w:t>Ф.И.О., Должность</w:t>
            </w:r>
          </w:p>
        </w:tc>
        <w:tc>
          <w:tcPr>
            <w:tcW w:w="6324" w:type="dxa"/>
            <w:gridSpan w:val="2"/>
            <w:vAlign w:val="center"/>
          </w:tcPr>
          <w:p w:rsidR="00F90552" w:rsidRPr="00AE6A2E" w:rsidRDefault="00F90552" w:rsidP="00483E6D">
            <w:pPr>
              <w:rPr>
                <w:b/>
                <w:color w:val="FF0000"/>
              </w:rPr>
            </w:pPr>
          </w:p>
        </w:tc>
      </w:tr>
      <w:tr w:rsidR="00F90552" w:rsidRPr="00AE6A2E" w:rsidTr="00483E6D">
        <w:trPr>
          <w:trHeight w:val="481"/>
        </w:trPr>
        <w:tc>
          <w:tcPr>
            <w:tcW w:w="4004" w:type="dxa"/>
            <w:vAlign w:val="center"/>
          </w:tcPr>
          <w:p w:rsidR="00F90552" w:rsidRPr="00AE6A2E" w:rsidRDefault="00F90552" w:rsidP="00483E6D">
            <w:pPr>
              <w:rPr>
                <w:b/>
              </w:rPr>
            </w:pPr>
            <w:r w:rsidRPr="00AE6A2E">
              <w:rPr>
                <w:b/>
              </w:rPr>
              <w:t xml:space="preserve">Контактный телефон, факс, </w:t>
            </w:r>
            <w:r w:rsidRPr="00AE6A2E">
              <w:rPr>
                <w:b/>
                <w:lang w:val="en-US"/>
              </w:rPr>
              <w:t>E</w:t>
            </w:r>
            <w:r w:rsidRPr="00AE6A2E">
              <w:rPr>
                <w:b/>
              </w:rPr>
              <w:t>-</w:t>
            </w:r>
            <w:r w:rsidRPr="00AE6A2E">
              <w:rPr>
                <w:b/>
                <w:lang w:val="en-US"/>
              </w:rPr>
              <w:t>Mail</w:t>
            </w:r>
          </w:p>
        </w:tc>
        <w:tc>
          <w:tcPr>
            <w:tcW w:w="6324" w:type="dxa"/>
            <w:gridSpan w:val="2"/>
            <w:vAlign w:val="center"/>
          </w:tcPr>
          <w:p w:rsidR="00F90552" w:rsidRPr="00AE6A2E" w:rsidRDefault="00F90552" w:rsidP="00483E6D">
            <w:pPr>
              <w:rPr>
                <w:b/>
                <w:color w:val="FF0000"/>
              </w:rPr>
            </w:pPr>
          </w:p>
        </w:tc>
      </w:tr>
      <w:tr w:rsidR="00F90552" w:rsidRPr="00AE6A2E" w:rsidTr="00483E6D">
        <w:trPr>
          <w:trHeight w:val="481"/>
        </w:trPr>
        <w:tc>
          <w:tcPr>
            <w:tcW w:w="5557" w:type="dxa"/>
            <w:gridSpan w:val="2"/>
            <w:vAlign w:val="center"/>
          </w:tcPr>
          <w:p w:rsidR="00F90552" w:rsidRPr="00AE6A2E" w:rsidRDefault="00F90552" w:rsidP="00483E6D">
            <w:pPr>
              <w:rPr>
                <w:b/>
              </w:rPr>
            </w:pPr>
            <w:r w:rsidRPr="00AE6A2E">
              <w:rPr>
                <w:b/>
              </w:rPr>
              <w:t>Подпись лица, ответственного за заполнение ОЛ</w:t>
            </w:r>
          </w:p>
        </w:tc>
        <w:tc>
          <w:tcPr>
            <w:tcW w:w="4771" w:type="dxa"/>
            <w:vAlign w:val="center"/>
          </w:tcPr>
          <w:p w:rsidR="00F90552" w:rsidRPr="00AE6A2E" w:rsidRDefault="00F90552" w:rsidP="00483E6D">
            <w:pPr>
              <w:rPr>
                <w:b/>
                <w:color w:val="FF0000"/>
              </w:rPr>
            </w:pPr>
          </w:p>
        </w:tc>
      </w:tr>
    </w:tbl>
    <w:p w:rsidR="00F90552" w:rsidRDefault="00F90552"/>
    <w:sectPr w:rsidR="00F90552" w:rsidSect="00AE6A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8657C"/>
    <w:multiLevelType w:val="hybridMultilevel"/>
    <w:tmpl w:val="9B30E70C"/>
    <w:lvl w:ilvl="0" w:tplc="8F16C8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E989CA0">
      <w:start w:val="1"/>
      <w:numFmt w:val="decimal"/>
      <w:lvlText w:val="3.%2."/>
      <w:lvlJc w:val="left"/>
      <w:pPr>
        <w:ind w:left="1440" w:hanging="360"/>
      </w:pPr>
      <w:rPr>
        <w:rFonts w:hint="default"/>
        <w:b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552"/>
    <w:rsid w:val="00AE6A2E"/>
    <w:rsid w:val="00F04A67"/>
    <w:rsid w:val="00F9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05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90552"/>
    <w:pPr>
      <w:spacing w:line="276" w:lineRule="auto"/>
      <w:ind w:left="720"/>
      <w:contextualSpacing/>
    </w:pPr>
    <w:rPr>
      <w:rFonts w:eastAsiaTheme="minorHAnsi"/>
      <w:color w:val="333333"/>
      <w:lang w:eastAsia="en-US"/>
    </w:rPr>
  </w:style>
  <w:style w:type="character" w:styleId="a5">
    <w:name w:val="Hyperlink"/>
    <w:basedOn w:val="a0"/>
    <w:uiPriority w:val="99"/>
    <w:semiHidden/>
    <w:unhideWhenUsed/>
    <w:rsid w:val="00AE6A2E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E6A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6A2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05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90552"/>
    <w:pPr>
      <w:spacing w:line="276" w:lineRule="auto"/>
      <w:ind w:left="720"/>
      <w:contextualSpacing/>
    </w:pPr>
    <w:rPr>
      <w:rFonts w:eastAsiaTheme="minorHAnsi"/>
      <w:color w:val="333333"/>
      <w:lang w:eastAsia="en-US"/>
    </w:rPr>
  </w:style>
  <w:style w:type="character" w:styleId="a5">
    <w:name w:val="Hyperlink"/>
    <w:basedOn w:val="a0"/>
    <w:uiPriority w:val="99"/>
    <w:semiHidden/>
    <w:unhideWhenUsed/>
    <w:rsid w:val="00AE6A2E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E6A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6A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2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ngstroy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pengstro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ALEXANDR</cp:lastModifiedBy>
  <cp:revision>2</cp:revision>
  <dcterms:created xsi:type="dcterms:W3CDTF">2021-11-17T07:02:00Z</dcterms:created>
  <dcterms:modified xsi:type="dcterms:W3CDTF">2021-11-17T07:02:00Z</dcterms:modified>
</cp:coreProperties>
</file>